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125FBB">
        <w:rPr>
          <w:b/>
        </w:rPr>
        <w:t>8</w:t>
      </w:r>
      <w:r w:rsidRPr="00B06B29">
        <w:rPr>
          <w:b/>
        </w:rPr>
        <w:t>/2016 – S.R.P.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125FBB">
        <w:rPr>
          <w:b/>
        </w:rPr>
        <w:t>2</w:t>
      </w:r>
      <w:r w:rsidR="00B81C65">
        <w:rPr>
          <w:b/>
        </w:rPr>
        <w:t>1</w:t>
      </w:r>
      <w:r>
        <w:rPr>
          <w:b/>
        </w:rPr>
        <w:t>-2016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125FBB" w:rsidRPr="00125FBB">
        <w:t xml:space="preserve">Aquisição e instalação de aparelhos de ar condicionado, tipo </w:t>
      </w:r>
      <w:proofErr w:type="spellStart"/>
      <w:r w:rsidR="00125FBB" w:rsidRPr="00125FBB">
        <w:t>split</w:t>
      </w:r>
      <w:proofErr w:type="spellEnd"/>
      <w:r w:rsidR="00125FBB" w:rsidRPr="00125FBB">
        <w:t>, incluindo todos os serviços necessários para a instalação e funcionamento dos aparelhos, conforme especificado no anexo I – Termo de Referência do Edital.</w:t>
      </w:r>
      <w:bookmarkStart w:id="0" w:name="_GoBack"/>
      <w:bookmarkEnd w:id="0"/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B3" w:rsidRDefault="00163CB3" w:rsidP="00FF00DD">
      <w:pPr>
        <w:spacing w:after="0" w:line="240" w:lineRule="auto"/>
      </w:pPr>
      <w:r>
        <w:separator/>
      </w:r>
    </w:p>
  </w:endnote>
  <w:endnote w:type="continuationSeparator" w:id="0">
    <w:p w:rsidR="00163CB3" w:rsidRDefault="00163CB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B3" w:rsidRDefault="00163CB3" w:rsidP="00FF00DD">
      <w:pPr>
        <w:spacing w:after="0" w:line="240" w:lineRule="auto"/>
      </w:pPr>
      <w:r>
        <w:separator/>
      </w:r>
    </w:p>
  </w:footnote>
  <w:footnote w:type="continuationSeparator" w:id="0">
    <w:p w:rsidR="00163CB3" w:rsidRDefault="00163CB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A41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07155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46C8-EC55-4EC0-879C-F59CE61E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10</cp:revision>
  <cp:lastPrinted>2013-07-17T18:02:00Z</cp:lastPrinted>
  <dcterms:created xsi:type="dcterms:W3CDTF">2016-04-22T18:45:00Z</dcterms:created>
  <dcterms:modified xsi:type="dcterms:W3CDTF">2016-06-23T16:44:00Z</dcterms:modified>
</cp:coreProperties>
</file>