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9A" w:rsidRPr="005368B6" w:rsidRDefault="00B2769A" w:rsidP="00C25C28">
      <w:pPr>
        <w:pStyle w:val="Ttulo1"/>
        <w:spacing w:before="56" w:line="360" w:lineRule="auto"/>
        <w:ind w:left="0" w:right="48" w:firstLine="0"/>
        <w:jc w:val="center"/>
        <w:rPr>
          <w:lang w:val="pt-BR"/>
        </w:rPr>
      </w:pPr>
      <w:r w:rsidRPr="005368B6">
        <w:rPr>
          <w:lang w:val="pt-BR"/>
        </w:rPr>
        <w:t xml:space="preserve">EDITAL DE PREGÃO PRESENCIAL Nº </w:t>
      </w:r>
      <w:r w:rsidR="00984A0F" w:rsidRPr="005368B6">
        <w:rPr>
          <w:lang w:val="pt-BR"/>
        </w:rPr>
        <w:t>1</w:t>
      </w:r>
      <w:r w:rsidR="00430417" w:rsidRPr="005368B6">
        <w:rPr>
          <w:lang w:val="pt-BR"/>
        </w:rPr>
        <w:t>8</w:t>
      </w:r>
      <w:r w:rsidRPr="005368B6">
        <w:rPr>
          <w:lang w:val="pt-BR"/>
        </w:rPr>
        <w:t>-20</w:t>
      </w:r>
      <w:r w:rsidR="00984A0F" w:rsidRPr="005368B6">
        <w:rPr>
          <w:lang w:val="pt-BR"/>
        </w:rPr>
        <w:t>19</w:t>
      </w:r>
    </w:p>
    <w:p w:rsidR="00B2769A" w:rsidRPr="005368B6" w:rsidRDefault="00B2769A" w:rsidP="00C25C28">
      <w:pPr>
        <w:pStyle w:val="Ttulo1"/>
        <w:spacing w:before="56" w:line="360" w:lineRule="auto"/>
        <w:ind w:left="0" w:right="48" w:firstLine="0"/>
        <w:jc w:val="center"/>
        <w:rPr>
          <w:b w:val="0"/>
          <w:bCs w:val="0"/>
          <w:lang w:val="pt-BR"/>
        </w:rPr>
      </w:pPr>
      <w:r w:rsidRPr="005368B6">
        <w:rPr>
          <w:lang w:val="pt-BR"/>
        </w:rPr>
        <w:t xml:space="preserve">PROCESSO N° </w:t>
      </w:r>
      <w:r w:rsidR="007777A2" w:rsidRPr="005368B6">
        <w:rPr>
          <w:lang w:val="pt-BR"/>
        </w:rPr>
        <w:t>23</w:t>
      </w:r>
      <w:r w:rsidRPr="005368B6">
        <w:rPr>
          <w:lang w:val="pt-BR"/>
        </w:rPr>
        <w:t>-20</w:t>
      </w:r>
      <w:r w:rsidR="00984A0F" w:rsidRPr="005368B6">
        <w:rPr>
          <w:lang w:val="pt-BR"/>
        </w:rPr>
        <w:t>19</w:t>
      </w:r>
    </w:p>
    <w:p w:rsidR="00B2769A" w:rsidRPr="005368B6" w:rsidRDefault="00B2769A" w:rsidP="00C25C28">
      <w:pPr>
        <w:spacing w:before="2"/>
        <w:ind w:right="48"/>
        <w:jc w:val="center"/>
        <w:rPr>
          <w:rFonts w:ascii="Calibri" w:eastAsia="Calibri" w:hAnsi="Calibri" w:cs="Calibri"/>
          <w:b/>
          <w:bCs/>
          <w:lang w:val="pt-BR"/>
        </w:rPr>
      </w:pPr>
      <w:r w:rsidRPr="005368B6">
        <w:rPr>
          <w:rFonts w:ascii="Calibri" w:eastAsia="Calibri" w:hAnsi="Calibri" w:cs="Calibri"/>
          <w:b/>
          <w:bCs/>
          <w:lang w:val="pt-BR"/>
        </w:rPr>
        <w:t>TIPO: MENOR PREÇO</w:t>
      </w:r>
    </w:p>
    <w:p w:rsidR="00B2769A" w:rsidRPr="005368B6" w:rsidRDefault="00B2769A" w:rsidP="00C25C28">
      <w:pPr>
        <w:spacing w:before="56" w:line="360" w:lineRule="auto"/>
        <w:ind w:right="48"/>
        <w:jc w:val="center"/>
        <w:rPr>
          <w:rFonts w:ascii="Calibri" w:eastAsia="Calibri" w:hAnsi="Calibri" w:cs="Calibri"/>
          <w:lang w:val="pt-BR"/>
        </w:rPr>
      </w:pPr>
      <w:r w:rsidRPr="005368B6">
        <w:rPr>
          <w:b/>
          <w:lang w:val="pt-BR"/>
        </w:rPr>
        <w:t>SISTEMA DE REGISTRO DE PREÇO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C25C28" w:rsidRPr="005368B6" w:rsidRDefault="00C25C28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5368B6">
        <w:rPr>
          <w:lang w:val="pt-BR"/>
        </w:rPr>
        <w:t>A</w:t>
      </w:r>
      <w:r w:rsidRPr="005368B6">
        <w:rPr>
          <w:spacing w:val="43"/>
          <w:lang w:val="pt-BR"/>
        </w:rPr>
        <w:t xml:space="preserve"> </w:t>
      </w:r>
      <w:r w:rsidRPr="005368B6">
        <w:rPr>
          <w:spacing w:val="-1"/>
          <w:lang w:val="pt-BR"/>
        </w:rPr>
        <w:t>Câ</w:t>
      </w:r>
      <w:r w:rsidRPr="005368B6">
        <w:rPr>
          <w:spacing w:val="1"/>
          <w:lang w:val="pt-BR"/>
        </w:rPr>
        <w:t>m</w:t>
      </w:r>
      <w:r w:rsidRPr="005368B6">
        <w:rPr>
          <w:spacing w:val="-1"/>
          <w:lang w:val="pt-BR"/>
        </w:rPr>
        <w:t>ar</w:t>
      </w:r>
      <w:r w:rsidRPr="005368B6">
        <w:rPr>
          <w:lang w:val="pt-BR"/>
        </w:rPr>
        <w:t>a</w:t>
      </w:r>
      <w:r w:rsidRPr="005368B6">
        <w:rPr>
          <w:spacing w:val="41"/>
          <w:lang w:val="pt-BR"/>
        </w:rPr>
        <w:t xml:space="preserve"> </w:t>
      </w:r>
      <w:r w:rsidRPr="005368B6">
        <w:rPr>
          <w:lang w:val="pt-BR"/>
        </w:rPr>
        <w:t>M</w:t>
      </w:r>
      <w:r w:rsidRPr="005368B6">
        <w:rPr>
          <w:spacing w:val="-1"/>
          <w:lang w:val="pt-BR"/>
        </w:rPr>
        <w:t>uni</w:t>
      </w:r>
      <w:r w:rsidRPr="005368B6">
        <w:rPr>
          <w:lang w:val="pt-BR"/>
        </w:rPr>
        <w:t>c</w:t>
      </w:r>
      <w:r w:rsidRPr="005368B6">
        <w:rPr>
          <w:spacing w:val="-1"/>
          <w:lang w:val="pt-BR"/>
        </w:rPr>
        <w:t>ipa</w:t>
      </w:r>
      <w:r w:rsidRPr="005368B6">
        <w:rPr>
          <w:lang w:val="pt-BR"/>
        </w:rPr>
        <w:t>l</w:t>
      </w:r>
      <w:r w:rsidRPr="005368B6">
        <w:rPr>
          <w:spacing w:val="43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45"/>
          <w:lang w:val="pt-BR"/>
        </w:rPr>
        <w:t xml:space="preserve"> </w:t>
      </w:r>
      <w:r w:rsidRPr="005368B6">
        <w:rPr>
          <w:spacing w:val="-1"/>
          <w:lang w:val="pt-BR"/>
        </w:rPr>
        <w:t>N</w:t>
      </w:r>
      <w:r w:rsidRPr="005368B6">
        <w:rPr>
          <w:spacing w:val="1"/>
          <w:lang w:val="pt-BR"/>
        </w:rPr>
        <w:t>ov</w:t>
      </w:r>
      <w:r w:rsidRPr="005368B6">
        <w:rPr>
          <w:lang w:val="pt-BR"/>
        </w:rPr>
        <w:t>a</w:t>
      </w:r>
      <w:r w:rsidRPr="005368B6">
        <w:rPr>
          <w:spacing w:val="43"/>
          <w:lang w:val="pt-BR"/>
        </w:rPr>
        <w:t xml:space="preserve"> </w:t>
      </w:r>
      <w:r w:rsidRPr="005368B6">
        <w:rPr>
          <w:spacing w:val="-1"/>
          <w:lang w:val="pt-BR"/>
        </w:rPr>
        <w:t>Andradina</w:t>
      </w:r>
      <w:r w:rsidRPr="005368B6">
        <w:rPr>
          <w:lang w:val="pt-BR"/>
        </w:rPr>
        <w:t>,</w:t>
      </w:r>
      <w:r w:rsidRPr="005368B6">
        <w:rPr>
          <w:spacing w:val="43"/>
          <w:lang w:val="pt-BR"/>
        </w:rPr>
        <w:t xml:space="preserve"> </w:t>
      </w:r>
      <w:r w:rsidRPr="005368B6">
        <w:rPr>
          <w:lang w:val="pt-BR"/>
        </w:rPr>
        <w:t>Est</w:t>
      </w:r>
      <w:r w:rsidRPr="005368B6">
        <w:rPr>
          <w:spacing w:val="-1"/>
          <w:lang w:val="pt-BR"/>
        </w:rPr>
        <w:t>a</w:t>
      </w:r>
      <w:r w:rsidRPr="005368B6">
        <w:rPr>
          <w:spacing w:val="-4"/>
          <w:lang w:val="pt-BR"/>
        </w:rPr>
        <w:t>d</w:t>
      </w:r>
      <w:r w:rsidRPr="005368B6">
        <w:rPr>
          <w:lang w:val="pt-BR"/>
        </w:rPr>
        <w:t>o</w:t>
      </w:r>
      <w:r w:rsidRPr="005368B6">
        <w:rPr>
          <w:spacing w:val="44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42"/>
          <w:lang w:val="pt-BR"/>
        </w:rPr>
        <w:t xml:space="preserve"> </w:t>
      </w:r>
      <w:r w:rsidRPr="005368B6">
        <w:rPr>
          <w:lang w:val="pt-BR"/>
        </w:rPr>
        <w:t>M</w:t>
      </w:r>
      <w:r w:rsidRPr="005368B6">
        <w:rPr>
          <w:spacing w:val="-1"/>
          <w:lang w:val="pt-BR"/>
        </w:rPr>
        <w:t>a</w:t>
      </w:r>
      <w:r w:rsidRPr="005368B6">
        <w:rPr>
          <w:spacing w:val="-2"/>
          <w:lang w:val="pt-BR"/>
        </w:rPr>
        <w:t>t</w:t>
      </w:r>
      <w:r w:rsidRPr="005368B6">
        <w:rPr>
          <w:lang w:val="pt-BR"/>
        </w:rPr>
        <w:t>o</w:t>
      </w:r>
      <w:r w:rsidRPr="005368B6">
        <w:rPr>
          <w:spacing w:val="44"/>
          <w:lang w:val="pt-BR"/>
        </w:rPr>
        <w:t xml:space="preserve"> </w:t>
      </w:r>
      <w:r w:rsidRPr="005368B6">
        <w:rPr>
          <w:lang w:val="pt-BR"/>
        </w:rPr>
        <w:t>G</w:t>
      </w:r>
      <w:r w:rsidRPr="005368B6">
        <w:rPr>
          <w:spacing w:val="-1"/>
          <w:lang w:val="pt-BR"/>
        </w:rPr>
        <w:t>r</w:t>
      </w:r>
      <w:r w:rsidRPr="005368B6">
        <w:rPr>
          <w:spacing w:val="1"/>
          <w:lang w:val="pt-BR"/>
        </w:rPr>
        <w:t>o</w:t>
      </w:r>
      <w:r w:rsidRPr="005368B6">
        <w:rPr>
          <w:spacing w:val="-3"/>
          <w:lang w:val="pt-BR"/>
        </w:rPr>
        <w:t>s</w:t>
      </w:r>
      <w:r w:rsidRPr="005368B6">
        <w:rPr>
          <w:lang w:val="pt-BR"/>
        </w:rPr>
        <w:t>so</w:t>
      </w:r>
      <w:r w:rsidRPr="005368B6">
        <w:rPr>
          <w:spacing w:val="44"/>
          <w:lang w:val="pt-BR"/>
        </w:rPr>
        <w:t xml:space="preserve"> </w:t>
      </w:r>
      <w:r w:rsidRPr="005368B6">
        <w:rPr>
          <w:spacing w:val="-4"/>
          <w:lang w:val="pt-BR"/>
        </w:rPr>
        <w:t>d</w:t>
      </w:r>
      <w:r w:rsidRPr="005368B6">
        <w:rPr>
          <w:lang w:val="pt-BR"/>
        </w:rPr>
        <w:t>o</w:t>
      </w:r>
      <w:r w:rsidRPr="005368B6">
        <w:rPr>
          <w:spacing w:val="45"/>
          <w:lang w:val="pt-BR"/>
        </w:rPr>
        <w:t xml:space="preserve"> </w:t>
      </w:r>
      <w:r w:rsidRPr="005368B6">
        <w:rPr>
          <w:spacing w:val="-1"/>
          <w:lang w:val="pt-BR"/>
        </w:rPr>
        <w:t>Sul</w:t>
      </w:r>
      <w:r w:rsidRPr="005368B6">
        <w:rPr>
          <w:lang w:val="pt-BR"/>
        </w:rPr>
        <w:t>,</w:t>
      </w:r>
      <w:r w:rsidRPr="005368B6">
        <w:rPr>
          <w:spacing w:val="43"/>
          <w:lang w:val="pt-BR"/>
        </w:rPr>
        <w:t xml:space="preserve"> </w:t>
      </w:r>
      <w:r w:rsidRPr="005368B6">
        <w:rPr>
          <w:lang w:val="pt-BR"/>
        </w:rPr>
        <w:t>t</w:t>
      </w:r>
      <w:r w:rsidRPr="005368B6">
        <w:rPr>
          <w:spacing w:val="1"/>
          <w:lang w:val="pt-BR"/>
        </w:rPr>
        <w:t>o</w:t>
      </w:r>
      <w:r w:rsidRPr="005368B6">
        <w:rPr>
          <w:spacing w:val="-3"/>
          <w:lang w:val="pt-BR"/>
        </w:rPr>
        <w:t>r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a</w:t>
      </w:r>
      <w:r w:rsidRPr="005368B6">
        <w:rPr>
          <w:spacing w:val="43"/>
          <w:lang w:val="pt-BR"/>
        </w:rPr>
        <w:t xml:space="preserve"> </w:t>
      </w:r>
      <w:r w:rsidRPr="005368B6">
        <w:rPr>
          <w:spacing w:val="-1"/>
          <w:lang w:val="pt-BR"/>
        </w:rPr>
        <w:t>públi</w:t>
      </w:r>
      <w:r w:rsidRPr="005368B6">
        <w:rPr>
          <w:lang w:val="pt-BR"/>
        </w:rPr>
        <w:t>c</w:t>
      </w:r>
      <w:r w:rsidRPr="005368B6">
        <w:rPr>
          <w:spacing w:val="1"/>
          <w:lang w:val="pt-BR"/>
        </w:rPr>
        <w:t>o</w:t>
      </w:r>
      <w:r w:rsidRPr="005368B6">
        <w:rPr>
          <w:lang w:val="pt-BR"/>
        </w:rPr>
        <w:t>,</w:t>
      </w:r>
      <w:r w:rsidRPr="005368B6">
        <w:rPr>
          <w:spacing w:val="43"/>
          <w:lang w:val="pt-BR"/>
        </w:rPr>
        <w:t xml:space="preserve"> </w:t>
      </w:r>
      <w:r w:rsidRPr="005368B6">
        <w:rPr>
          <w:spacing w:val="-1"/>
          <w:lang w:val="pt-BR"/>
        </w:rPr>
        <w:t>par</w:t>
      </w:r>
      <w:r w:rsidRPr="005368B6">
        <w:rPr>
          <w:lang w:val="pt-BR"/>
        </w:rPr>
        <w:t>a</w:t>
      </w:r>
      <w:r w:rsidRPr="005368B6">
        <w:rPr>
          <w:spacing w:val="44"/>
          <w:lang w:val="pt-BR"/>
        </w:rPr>
        <w:t xml:space="preserve"> </w:t>
      </w:r>
      <w:r w:rsidRPr="005368B6">
        <w:rPr>
          <w:lang w:val="pt-BR"/>
        </w:rPr>
        <w:t>c</w:t>
      </w:r>
      <w:r w:rsidRPr="005368B6">
        <w:rPr>
          <w:spacing w:val="1"/>
          <w:lang w:val="pt-BR"/>
        </w:rPr>
        <w:t>o</w:t>
      </w:r>
      <w:r w:rsidRPr="005368B6">
        <w:rPr>
          <w:spacing w:val="-1"/>
          <w:lang w:val="pt-BR"/>
        </w:rPr>
        <w:t>nh</w:t>
      </w:r>
      <w:r w:rsidRPr="005368B6">
        <w:rPr>
          <w:lang w:val="pt-BR"/>
        </w:rPr>
        <w:t>ec</w:t>
      </w:r>
      <w:r w:rsidRPr="005368B6">
        <w:rPr>
          <w:spacing w:val="-3"/>
          <w:lang w:val="pt-BR"/>
        </w:rPr>
        <w:t>i</w:t>
      </w:r>
      <w:r w:rsidRPr="005368B6">
        <w:rPr>
          <w:spacing w:val="1"/>
          <w:lang w:val="pt-BR"/>
        </w:rPr>
        <w:t>m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n</w:t>
      </w:r>
      <w:r w:rsidRPr="005368B6">
        <w:rPr>
          <w:spacing w:val="-2"/>
          <w:lang w:val="pt-BR"/>
        </w:rPr>
        <w:t>t</w:t>
      </w:r>
      <w:r w:rsidRPr="005368B6">
        <w:rPr>
          <w:lang w:val="pt-BR"/>
        </w:rPr>
        <w:t>o</w:t>
      </w:r>
      <w:r w:rsidRPr="005368B6">
        <w:rPr>
          <w:spacing w:val="44"/>
          <w:lang w:val="pt-BR"/>
        </w:rPr>
        <w:t xml:space="preserve"> </w:t>
      </w:r>
      <w:r w:rsidRPr="005368B6">
        <w:rPr>
          <w:spacing w:val="-4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spacing w:val="-1"/>
          <w:lang w:val="pt-BR"/>
        </w:rPr>
        <w:t>in</w:t>
      </w:r>
      <w:r w:rsidRPr="005368B6">
        <w:rPr>
          <w:lang w:val="pt-BR"/>
        </w:rPr>
        <w:t>te</w:t>
      </w:r>
      <w:r w:rsidRPr="005368B6">
        <w:rPr>
          <w:spacing w:val="-1"/>
          <w:lang w:val="pt-BR"/>
        </w:rPr>
        <w:t>r</w:t>
      </w:r>
      <w:r w:rsidRPr="005368B6">
        <w:rPr>
          <w:lang w:val="pt-BR"/>
        </w:rPr>
        <w:t>ess</w:t>
      </w:r>
      <w:r w:rsidRPr="005368B6">
        <w:rPr>
          <w:spacing w:val="-1"/>
          <w:lang w:val="pt-BR"/>
        </w:rPr>
        <w:t>a</w:t>
      </w:r>
      <w:r w:rsidRPr="005368B6">
        <w:rPr>
          <w:spacing w:val="-4"/>
          <w:lang w:val="pt-BR"/>
        </w:rPr>
        <w:t>d</w:t>
      </w:r>
      <w:r w:rsidRPr="005368B6">
        <w:rPr>
          <w:spacing w:val="1"/>
          <w:lang w:val="pt-BR"/>
        </w:rPr>
        <w:t>o</w:t>
      </w:r>
      <w:r w:rsidRPr="005368B6">
        <w:rPr>
          <w:lang w:val="pt-BR"/>
        </w:rPr>
        <w:t>s,</w:t>
      </w:r>
      <w:r w:rsidRPr="005368B6">
        <w:rPr>
          <w:spacing w:val="2"/>
          <w:lang w:val="pt-BR"/>
        </w:rPr>
        <w:t xml:space="preserve"> </w:t>
      </w:r>
      <w:r w:rsidRPr="005368B6">
        <w:rPr>
          <w:spacing w:val="-1"/>
          <w:lang w:val="pt-BR"/>
        </w:rPr>
        <w:t>qu</w:t>
      </w:r>
      <w:r w:rsidRPr="005368B6">
        <w:rPr>
          <w:lang w:val="pt-BR"/>
        </w:rPr>
        <w:t>e</w:t>
      </w:r>
      <w:r w:rsidRPr="005368B6">
        <w:rPr>
          <w:spacing w:val="3"/>
          <w:lang w:val="pt-BR"/>
        </w:rPr>
        <w:t xml:space="preserve"> </w:t>
      </w:r>
      <w:r w:rsidRPr="005368B6">
        <w:rPr>
          <w:spacing w:val="-1"/>
          <w:lang w:val="pt-BR"/>
        </w:rPr>
        <w:t>far</w:t>
      </w:r>
      <w:r w:rsidRPr="005368B6">
        <w:rPr>
          <w:lang w:val="pt-BR"/>
        </w:rPr>
        <w:t>á</w:t>
      </w:r>
      <w:r w:rsidRPr="005368B6">
        <w:rPr>
          <w:spacing w:val="2"/>
          <w:lang w:val="pt-BR"/>
        </w:rPr>
        <w:t xml:space="preserve"> </w:t>
      </w:r>
      <w:r w:rsidRPr="005368B6">
        <w:rPr>
          <w:spacing w:val="-1"/>
          <w:lang w:val="pt-BR"/>
        </w:rPr>
        <w:t>r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al</w:t>
      </w:r>
      <w:r w:rsidRPr="005368B6">
        <w:rPr>
          <w:spacing w:val="-3"/>
          <w:lang w:val="pt-BR"/>
        </w:rPr>
        <w:t>i</w:t>
      </w:r>
      <w:r w:rsidRPr="005368B6">
        <w:rPr>
          <w:spacing w:val="-1"/>
          <w:lang w:val="pt-BR"/>
        </w:rPr>
        <w:t>za</w:t>
      </w:r>
      <w:r w:rsidRPr="005368B6">
        <w:rPr>
          <w:lang w:val="pt-BR"/>
        </w:rPr>
        <w:t>r</w:t>
      </w:r>
      <w:r w:rsidRPr="005368B6">
        <w:rPr>
          <w:spacing w:val="3"/>
          <w:lang w:val="pt-BR"/>
        </w:rPr>
        <w:t xml:space="preserve"> </w:t>
      </w:r>
      <w:r w:rsidRPr="005368B6">
        <w:rPr>
          <w:spacing w:val="-1"/>
          <w:lang w:val="pt-BR"/>
        </w:rPr>
        <w:t>li</w:t>
      </w:r>
      <w:r w:rsidRPr="005368B6">
        <w:rPr>
          <w:lang w:val="pt-BR"/>
        </w:rPr>
        <w:t>c</w:t>
      </w:r>
      <w:r w:rsidRPr="005368B6">
        <w:rPr>
          <w:spacing w:val="-1"/>
          <w:lang w:val="pt-BR"/>
        </w:rPr>
        <w:t>i</w:t>
      </w:r>
      <w:r w:rsidRPr="005368B6">
        <w:rPr>
          <w:lang w:val="pt-BR"/>
        </w:rPr>
        <w:t>t</w:t>
      </w:r>
      <w:r w:rsidRPr="005368B6">
        <w:rPr>
          <w:spacing w:val="-1"/>
          <w:lang w:val="pt-BR"/>
        </w:rPr>
        <w:t>a</w:t>
      </w:r>
      <w:r w:rsidRPr="005368B6">
        <w:rPr>
          <w:lang w:val="pt-BR"/>
        </w:rPr>
        <w:t>ç</w:t>
      </w:r>
      <w:r w:rsidRPr="005368B6">
        <w:rPr>
          <w:spacing w:val="-1"/>
          <w:lang w:val="pt-BR"/>
        </w:rPr>
        <w:t>ã</w:t>
      </w:r>
      <w:r w:rsidRPr="005368B6">
        <w:rPr>
          <w:spacing w:val="1"/>
          <w:lang w:val="pt-BR"/>
        </w:rPr>
        <w:t>o</w:t>
      </w:r>
      <w:r w:rsidRPr="005368B6">
        <w:rPr>
          <w:lang w:val="pt-BR"/>
        </w:rPr>
        <w:t>,</w:t>
      </w:r>
      <w:r w:rsidRPr="005368B6">
        <w:rPr>
          <w:spacing w:val="2"/>
          <w:lang w:val="pt-BR"/>
        </w:rPr>
        <w:t xml:space="preserve"> 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a</w:t>
      </w:r>
      <w:r w:rsidRPr="005368B6">
        <w:rPr>
          <w:spacing w:val="2"/>
          <w:lang w:val="pt-BR"/>
        </w:rPr>
        <w:t xml:space="preserve"> </w:t>
      </w:r>
      <w:r w:rsidRPr="005368B6">
        <w:rPr>
          <w:spacing w:val="-2"/>
          <w:lang w:val="pt-BR"/>
        </w:rPr>
        <w:t>m</w:t>
      </w:r>
      <w:r w:rsidRPr="005368B6">
        <w:rPr>
          <w:spacing w:val="1"/>
          <w:lang w:val="pt-BR"/>
        </w:rPr>
        <w:t>o</w:t>
      </w:r>
      <w:r w:rsidRPr="005368B6">
        <w:rPr>
          <w:spacing w:val="-1"/>
          <w:lang w:val="pt-BR"/>
        </w:rPr>
        <w:t>dalidad</w:t>
      </w:r>
      <w:r w:rsidRPr="005368B6">
        <w:rPr>
          <w:lang w:val="pt-BR"/>
        </w:rPr>
        <w:t>e</w:t>
      </w:r>
      <w:r w:rsidRPr="005368B6">
        <w:rPr>
          <w:spacing w:val="3"/>
          <w:lang w:val="pt-BR"/>
        </w:rPr>
        <w:t xml:space="preserve"> </w:t>
      </w:r>
      <w:r w:rsidRPr="005368B6">
        <w:rPr>
          <w:spacing w:val="1"/>
          <w:lang w:val="pt-BR"/>
        </w:rPr>
        <w:t>P</w:t>
      </w:r>
      <w:r w:rsidRPr="005368B6">
        <w:rPr>
          <w:lang w:val="pt-BR"/>
        </w:rPr>
        <w:t>REG</w:t>
      </w:r>
      <w:r w:rsidRPr="005368B6">
        <w:rPr>
          <w:spacing w:val="-1"/>
          <w:lang w:val="pt-BR"/>
        </w:rPr>
        <w:t>Ã</w:t>
      </w:r>
      <w:r w:rsidRPr="005368B6">
        <w:rPr>
          <w:lang w:val="pt-BR"/>
        </w:rPr>
        <w:t>O</w:t>
      </w:r>
      <w:r w:rsidRPr="005368B6">
        <w:rPr>
          <w:spacing w:val="1"/>
          <w:lang w:val="pt-BR"/>
        </w:rPr>
        <w:t xml:space="preserve"> P</w:t>
      </w:r>
      <w:r w:rsidRPr="005368B6">
        <w:rPr>
          <w:lang w:val="pt-BR"/>
        </w:rPr>
        <w:t>RE</w:t>
      </w:r>
      <w:r w:rsidRPr="005368B6">
        <w:rPr>
          <w:spacing w:val="-1"/>
          <w:lang w:val="pt-BR"/>
        </w:rPr>
        <w:t>S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NCI</w:t>
      </w:r>
      <w:r w:rsidRPr="005368B6">
        <w:rPr>
          <w:spacing w:val="-3"/>
          <w:lang w:val="pt-BR"/>
        </w:rPr>
        <w:t>A</w:t>
      </w:r>
      <w:r w:rsidRPr="005368B6">
        <w:rPr>
          <w:lang w:val="pt-BR"/>
        </w:rPr>
        <w:t>L,</w:t>
      </w:r>
      <w:r w:rsidRPr="005368B6">
        <w:rPr>
          <w:spacing w:val="2"/>
          <w:lang w:val="pt-BR"/>
        </w:rPr>
        <w:t xml:space="preserve"> </w:t>
      </w:r>
      <w:r w:rsidRPr="005368B6">
        <w:rPr>
          <w:lang w:val="pt-BR"/>
        </w:rPr>
        <w:t>e</w:t>
      </w:r>
      <w:r w:rsidRPr="005368B6">
        <w:rPr>
          <w:spacing w:val="-2"/>
          <w:lang w:val="pt-BR"/>
        </w:rPr>
        <w:t>x</w:t>
      </w:r>
      <w:r w:rsidRPr="005368B6">
        <w:rPr>
          <w:lang w:val="pt-BR"/>
        </w:rPr>
        <w:t>ec</w:t>
      </w:r>
      <w:r w:rsidRPr="005368B6">
        <w:rPr>
          <w:spacing w:val="-1"/>
          <w:lang w:val="pt-BR"/>
        </w:rPr>
        <w:t>u</w:t>
      </w:r>
      <w:r w:rsidRPr="005368B6">
        <w:rPr>
          <w:lang w:val="pt-BR"/>
        </w:rPr>
        <w:t>ç</w:t>
      </w:r>
      <w:r w:rsidRPr="005368B6">
        <w:rPr>
          <w:spacing w:val="-1"/>
          <w:lang w:val="pt-BR"/>
        </w:rPr>
        <w:t>ã</w:t>
      </w:r>
      <w:r w:rsidRPr="005368B6">
        <w:rPr>
          <w:lang w:val="pt-BR"/>
        </w:rPr>
        <w:t>o</w:t>
      </w:r>
      <w:r w:rsidRPr="005368B6">
        <w:rPr>
          <w:spacing w:val="4"/>
          <w:lang w:val="pt-BR"/>
        </w:rPr>
        <w:t xml:space="preserve"> </w:t>
      </w:r>
      <w:r w:rsidRPr="005368B6">
        <w:rPr>
          <w:spacing w:val="-1"/>
          <w:lang w:val="pt-BR"/>
        </w:rPr>
        <w:t>dir</w:t>
      </w:r>
      <w:r w:rsidRPr="005368B6">
        <w:rPr>
          <w:spacing w:val="-2"/>
          <w:lang w:val="pt-BR"/>
        </w:rPr>
        <w:t>e</w:t>
      </w:r>
      <w:r w:rsidRPr="005368B6">
        <w:rPr>
          <w:lang w:val="pt-BR"/>
        </w:rPr>
        <w:t>t</w:t>
      </w:r>
      <w:r w:rsidRPr="005368B6">
        <w:rPr>
          <w:spacing w:val="-1"/>
          <w:lang w:val="pt-BR"/>
        </w:rPr>
        <w:t>a</w:t>
      </w:r>
      <w:r w:rsidRPr="005368B6">
        <w:rPr>
          <w:lang w:val="pt-BR"/>
        </w:rPr>
        <w:t>,</w:t>
      </w:r>
      <w:r w:rsidRPr="005368B6">
        <w:rPr>
          <w:spacing w:val="3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o</w:t>
      </w:r>
      <w:r w:rsidRPr="005368B6">
        <w:rPr>
          <w:spacing w:val="4"/>
          <w:lang w:val="pt-BR"/>
        </w:rPr>
        <w:t xml:space="preserve"> </w:t>
      </w:r>
      <w:r w:rsidRPr="005368B6">
        <w:rPr>
          <w:lang w:val="pt-BR"/>
        </w:rPr>
        <w:t>t</w:t>
      </w:r>
      <w:r w:rsidRPr="005368B6">
        <w:rPr>
          <w:spacing w:val="-1"/>
          <w:lang w:val="pt-BR"/>
        </w:rPr>
        <w:t>ip</w:t>
      </w:r>
      <w:r w:rsidRPr="005368B6">
        <w:rPr>
          <w:lang w:val="pt-BR"/>
        </w:rPr>
        <w:t>o</w:t>
      </w:r>
      <w:r w:rsidRPr="005368B6">
        <w:rPr>
          <w:spacing w:val="4"/>
          <w:lang w:val="pt-BR"/>
        </w:rPr>
        <w:t xml:space="preserve"> </w:t>
      </w:r>
      <w:r w:rsidRPr="005368B6">
        <w:rPr>
          <w:spacing w:val="-2"/>
          <w:lang w:val="pt-BR"/>
        </w:rPr>
        <w:t>“me</w:t>
      </w:r>
      <w:r w:rsidRPr="005368B6">
        <w:rPr>
          <w:spacing w:val="-1"/>
          <w:lang w:val="pt-BR"/>
        </w:rPr>
        <w:t>n</w:t>
      </w:r>
      <w:r w:rsidRPr="005368B6">
        <w:rPr>
          <w:spacing w:val="1"/>
          <w:lang w:val="pt-BR"/>
        </w:rPr>
        <w:t>o</w:t>
      </w:r>
      <w:r w:rsidRPr="005368B6">
        <w:rPr>
          <w:lang w:val="pt-BR"/>
        </w:rPr>
        <w:t>r</w:t>
      </w:r>
      <w:r w:rsidRPr="005368B6">
        <w:rPr>
          <w:spacing w:val="2"/>
          <w:lang w:val="pt-BR"/>
        </w:rPr>
        <w:t xml:space="preserve"> </w:t>
      </w:r>
      <w:r w:rsidRPr="005368B6">
        <w:rPr>
          <w:spacing w:val="-1"/>
          <w:lang w:val="pt-BR"/>
        </w:rPr>
        <w:t>pr</w:t>
      </w:r>
      <w:r w:rsidRPr="005368B6">
        <w:rPr>
          <w:lang w:val="pt-BR"/>
        </w:rPr>
        <w:t>eço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spacing w:val="-1"/>
          <w:lang w:val="pt-BR"/>
        </w:rPr>
        <w:t>p</w:t>
      </w:r>
      <w:r w:rsidRPr="005368B6">
        <w:rPr>
          <w:spacing w:val="1"/>
          <w:lang w:val="pt-BR"/>
        </w:rPr>
        <w:t>o</w:t>
      </w:r>
      <w:r w:rsidRPr="005368B6">
        <w:rPr>
          <w:lang w:val="pt-BR"/>
        </w:rPr>
        <w:t>r</w:t>
      </w:r>
      <w:r w:rsidRPr="005368B6">
        <w:rPr>
          <w:spacing w:val="14"/>
          <w:lang w:val="pt-BR"/>
        </w:rPr>
        <w:t xml:space="preserve"> </w:t>
      </w:r>
      <w:r w:rsidRPr="005368B6">
        <w:rPr>
          <w:spacing w:val="-1"/>
          <w:lang w:val="pt-BR"/>
        </w:rPr>
        <w:t>i</w:t>
      </w:r>
      <w:r w:rsidRPr="005368B6">
        <w:rPr>
          <w:spacing w:val="-2"/>
          <w:lang w:val="pt-BR"/>
        </w:rPr>
        <w:t>t</w:t>
      </w:r>
      <w:r w:rsidRPr="005368B6">
        <w:rPr>
          <w:lang w:val="pt-BR"/>
        </w:rPr>
        <w:t>e</w:t>
      </w:r>
      <w:r w:rsidRPr="005368B6">
        <w:rPr>
          <w:spacing w:val="-2"/>
          <w:lang w:val="pt-BR"/>
        </w:rPr>
        <w:t>m</w:t>
      </w:r>
      <w:r w:rsidRPr="005368B6">
        <w:rPr>
          <w:spacing w:val="1"/>
          <w:lang w:val="pt-BR"/>
        </w:rPr>
        <w:t>”</w:t>
      </w:r>
      <w:r w:rsidRPr="005368B6">
        <w:rPr>
          <w:lang w:val="pt-BR"/>
        </w:rPr>
        <w:t>,</w:t>
      </w:r>
      <w:r w:rsidRPr="005368B6">
        <w:rPr>
          <w:spacing w:val="12"/>
          <w:lang w:val="pt-BR"/>
        </w:rPr>
        <w:t xml:space="preserve"> </w:t>
      </w:r>
      <w:r w:rsidRPr="005368B6">
        <w:rPr>
          <w:spacing w:val="-1"/>
          <w:lang w:val="pt-BR"/>
        </w:rPr>
        <w:t>p</w:t>
      </w:r>
      <w:r w:rsidRPr="005368B6">
        <w:rPr>
          <w:spacing w:val="-3"/>
          <w:lang w:val="pt-BR"/>
        </w:rPr>
        <w:t>r</w:t>
      </w:r>
      <w:r w:rsidRPr="005368B6">
        <w:rPr>
          <w:spacing w:val="1"/>
          <w:lang w:val="pt-BR"/>
        </w:rPr>
        <w:t>o</w:t>
      </w:r>
      <w:r w:rsidRPr="005368B6">
        <w:rPr>
          <w:lang w:val="pt-BR"/>
        </w:rPr>
        <w:t>c</w:t>
      </w:r>
      <w:r w:rsidRPr="005368B6">
        <w:rPr>
          <w:spacing w:val="-2"/>
          <w:lang w:val="pt-BR"/>
        </w:rPr>
        <w:t>e</w:t>
      </w:r>
      <w:r w:rsidRPr="005368B6">
        <w:rPr>
          <w:lang w:val="pt-BR"/>
        </w:rPr>
        <w:t>ss</w:t>
      </w:r>
      <w:r w:rsidRPr="005368B6">
        <w:rPr>
          <w:spacing w:val="-1"/>
          <w:lang w:val="pt-BR"/>
        </w:rPr>
        <w:t>ad</w:t>
      </w:r>
      <w:r w:rsidRPr="005368B6">
        <w:rPr>
          <w:lang w:val="pt-BR"/>
        </w:rPr>
        <w:t>a</w:t>
      </w:r>
      <w:r w:rsidRPr="005368B6">
        <w:rPr>
          <w:spacing w:val="10"/>
          <w:lang w:val="pt-BR"/>
        </w:rPr>
        <w:t xml:space="preserve"> 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a</w:t>
      </w:r>
      <w:r w:rsidRPr="005368B6">
        <w:rPr>
          <w:spacing w:val="11"/>
          <w:lang w:val="pt-BR"/>
        </w:rPr>
        <w:t xml:space="preserve"> </w:t>
      </w:r>
      <w:r w:rsidRPr="005368B6">
        <w:rPr>
          <w:spacing w:val="-3"/>
          <w:lang w:val="pt-BR"/>
        </w:rPr>
        <w:t>c</w:t>
      </w:r>
      <w:r w:rsidRPr="005368B6">
        <w:rPr>
          <w:spacing w:val="1"/>
          <w:lang w:val="pt-BR"/>
        </w:rPr>
        <w:t>o</w:t>
      </w:r>
      <w:r w:rsidRPr="005368B6">
        <w:rPr>
          <w:spacing w:val="-1"/>
          <w:lang w:val="pt-BR"/>
        </w:rPr>
        <w:t>nf</w:t>
      </w:r>
      <w:r w:rsidRPr="005368B6">
        <w:rPr>
          <w:spacing w:val="1"/>
          <w:lang w:val="pt-BR"/>
        </w:rPr>
        <w:t>o</w:t>
      </w:r>
      <w:r w:rsidRPr="005368B6">
        <w:rPr>
          <w:spacing w:val="-3"/>
          <w:lang w:val="pt-BR"/>
        </w:rPr>
        <w:t>r</w:t>
      </w:r>
      <w:r w:rsidRPr="005368B6">
        <w:rPr>
          <w:spacing w:val="1"/>
          <w:lang w:val="pt-BR"/>
        </w:rPr>
        <w:t>m</w:t>
      </w:r>
      <w:r w:rsidRPr="005368B6">
        <w:rPr>
          <w:spacing w:val="-1"/>
          <w:lang w:val="pt-BR"/>
        </w:rPr>
        <w:t>idad</w:t>
      </w:r>
      <w:r w:rsidRPr="005368B6">
        <w:rPr>
          <w:lang w:val="pt-BR"/>
        </w:rPr>
        <w:t>e</w:t>
      </w:r>
      <w:r w:rsidRPr="005368B6">
        <w:rPr>
          <w:spacing w:val="11"/>
          <w:lang w:val="pt-BR"/>
        </w:rPr>
        <w:t xml:space="preserve"> </w:t>
      </w:r>
      <w:r w:rsidRPr="005368B6">
        <w:rPr>
          <w:spacing w:val="-4"/>
          <w:lang w:val="pt-BR"/>
        </w:rPr>
        <w:t>d</w:t>
      </w:r>
      <w:r w:rsidRPr="005368B6">
        <w:rPr>
          <w:lang w:val="pt-BR"/>
        </w:rPr>
        <w:t>o</w:t>
      </w:r>
      <w:r w:rsidRPr="005368B6">
        <w:rPr>
          <w:spacing w:val="12"/>
          <w:lang w:val="pt-BR"/>
        </w:rPr>
        <w:t xml:space="preserve"> </w:t>
      </w:r>
      <w:r w:rsidRPr="005368B6">
        <w:rPr>
          <w:spacing w:val="-1"/>
          <w:lang w:val="pt-BR"/>
        </w:rPr>
        <w:t>di</w:t>
      </w:r>
      <w:r w:rsidRPr="005368B6">
        <w:rPr>
          <w:lang w:val="pt-BR"/>
        </w:rPr>
        <w:t>s</w:t>
      </w:r>
      <w:r w:rsidRPr="005368B6">
        <w:rPr>
          <w:spacing w:val="-1"/>
          <w:lang w:val="pt-BR"/>
        </w:rPr>
        <w:t>p</w:t>
      </w:r>
      <w:r w:rsidRPr="005368B6">
        <w:rPr>
          <w:spacing w:val="-2"/>
          <w:lang w:val="pt-BR"/>
        </w:rPr>
        <w:t>o</w:t>
      </w:r>
      <w:r w:rsidRPr="005368B6">
        <w:rPr>
          <w:lang w:val="pt-BR"/>
        </w:rPr>
        <w:t>sto</w:t>
      </w:r>
      <w:r w:rsidRPr="005368B6">
        <w:rPr>
          <w:spacing w:val="9"/>
          <w:lang w:val="pt-BR"/>
        </w:rPr>
        <w:t xml:space="preserve"> 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a</w:t>
      </w:r>
      <w:r w:rsidRPr="005368B6">
        <w:rPr>
          <w:spacing w:val="11"/>
          <w:lang w:val="pt-BR"/>
        </w:rPr>
        <w:t xml:space="preserve"> </w:t>
      </w:r>
      <w:r w:rsidRPr="005368B6">
        <w:rPr>
          <w:spacing w:val="-2"/>
          <w:lang w:val="pt-BR"/>
        </w:rPr>
        <w:t>L</w:t>
      </w:r>
      <w:r w:rsidRPr="005368B6">
        <w:rPr>
          <w:lang w:val="pt-BR"/>
        </w:rPr>
        <w:t>ei</w:t>
      </w:r>
      <w:r w:rsidRPr="005368B6">
        <w:rPr>
          <w:spacing w:val="7"/>
          <w:lang w:val="pt-BR"/>
        </w:rPr>
        <w:t xml:space="preserve"> </w:t>
      </w:r>
      <w:r w:rsidRPr="005368B6">
        <w:rPr>
          <w:lang w:val="pt-BR"/>
        </w:rPr>
        <w:t>10</w:t>
      </w:r>
      <w:r w:rsidRPr="005368B6">
        <w:rPr>
          <w:spacing w:val="-3"/>
          <w:lang w:val="pt-BR"/>
        </w:rPr>
        <w:t>.</w:t>
      </w:r>
      <w:r w:rsidRPr="005368B6">
        <w:rPr>
          <w:lang w:val="pt-BR"/>
        </w:rPr>
        <w:t>5</w:t>
      </w:r>
      <w:r w:rsidRPr="005368B6">
        <w:rPr>
          <w:spacing w:val="-2"/>
          <w:lang w:val="pt-BR"/>
        </w:rPr>
        <w:t>20</w:t>
      </w:r>
      <w:r w:rsidRPr="005368B6">
        <w:rPr>
          <w:spacing w:val="1"/>
          <w:lang w:val="pt-BR"/>
        </w:rPr>
        <w:t>/</w:t>
      </w:r>
      <w:r w:rsidRPr="005368B6">
        <w:rPr>
          <w:spacing w:val="-2"/>
          <w:lang w:val="pt-BR"/>
        </w:rPr>
        <w:t>2</w:t>
      </w:r>
      <w:r w:rsidRPr="005368B6">
        <w:rPr>
          <w:lang w:val="pt-BR"/>
        </w:rPr>
        <w:t>0</w:t>
      </w:r>
      <w:r w:rsidRPr="005368B6">
        <w:rPr>
          <w:spacing w:val="-2"/>
          <w:lang w:val="pt-BR"/>
        </w:rPr>
        <w:t>0</w:t>
      </w:r>
      <w:r w:rsidRPr="005368B6">
        <w:rPr>
          <w:lang w:val="pt-BR"/>
        </w:rPr>
        <w:t>2,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s</w:t>
      </w:r>
      <w:r w:rsidRPr="005368B6">
        <w:rPr>
          <w:spacing w:val="-1"/>
          <w:lang w:val="pt-BR"/>
        </w:rPr>
        <w:t>ub</w:t>
      </w:r>
      <w:r w:rsidRPr="005368B6">
        <w:rPr>
          <w:lang w:val="pt-BR"/>
        </w:rPr>
        <w:t>s</w:t>
      </w:r>
      <w:r w:rsidRPr="005368B6">
        <w:rPr>
          <w:spacing w:val="-1"/>
          <w:lang w:val="pt-BR"/>
        </w:rPr>
        <w:t>idiaria</w:t>
      </w:r>
      <w:r w:rsidRPr="005368B6">
        <w:rPr>
          <w:spacing w:val="1"/>
          <w:lang w:val="pt-BR"/>
        </w:rPr>
        <w:t>m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n</w:t>
      </w:r>
      <w:r w:rsidRPr="005368B6">
        <w:rPr>
          <w:spacing w:val="-2"/>
          <w:lang w:val="pt-BR"/>
        </w:rPr>
        <w:t>t</w:t>
      </w:r>
      <w:r w:rsidRPr="005368B6">
        <w:rPr>
          <w:lang w:val="pt-BR"/>
        </w:rPr>
        <w:t>e</w:t>
      </w:r>
      <w:r w:rsidRPr="005368B6">
        <w:rPr>
          <w:spacing w:val="22"/>
          <w:lang w:val="pt-BR"/>
        </w:rPr>
        <w:t xml:space="preserve"> 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a</w:t>
      </w:r>
      <w:r w:rsidRPr="005368B6">
        <w:rPr>
          <w:spacing w:val="21"/>
          <w:lang w:val="pt-BR"/>
        </w:rPr>
        <w:t xml:space="preserve"> </w:t>
      </w:r>
      <w:r w:rsidRPr="005368B6">
        <w:rPr>
          <w:lang w:val="pt-BR"/>
        </w:rPr>
        <w:t>Lei</w:t>
      </w:r>
      <w:r w:rsidRPr="005368B6">
        <w:rPr>
          <w:spacing w:val="21"/>
          <w:lang w:val="pt-BR"/>
        </w:rPr>
        <w:t xml:space="preserve"> </w:t>
      </w:r>
      <w:r w:rsidRPr="005368B6">
        <w:rPr>
          <w:lang w:val="pt-BR"/>
        </w:rPr>
        <w:t>8</w:t>
      </w:r>
      <w:r w:rsidRPr="005368B6">
        <w:rPr>
          <w:spacing w:val="-3"/>
          <w:lang w:val="pt-BR"/>
        </w:rPr>
        <w:t>.</w:t>
      </w:r>
      <w:r w:rsidRPr="005368B6">
        <w:rPr>
          <w:lang w:val="pt-BR"/>
        </w:rPr>
        <w:t>6</w:t>
      </w:r>
      <w:r w:rsidRPr="005368B6">
        <w:rPr>
          <w:spacing w:val="-2"/>
          <w:lang w:val="pt-BR"/>
        </w:rPr>
        <w:t>6</w:t>
      </w:r>
      <w:r w:rsidRPr="005368B6">
        <w:rPr>
          <w:lang w:val="pt-BR"/>
        </w:rPr>
        <w:t>6</w:t>
      </w:r>
      <w:r w:rsidRPr="005368B6">
        <w:rPr>
          <w:spacing w:val="-2"/>
          <w:lang w:val="pt-BR"/>
        </w:rPr>
        <w:t>/</w:t>
      </w:r>
      <w:r w:rsidRPr="005368B6">
        <w:rPr>
          <w:lang w:val="pt-BR"/>
        </w:rPr>
        <w:t>1</w:t>
      </w:r>
      <w:r w:rsidRPr="005368B6">
        <w:rPr>
          <w:spacing w:val="-2"/>
          <w:lang w:val="pt-BR"/>
        </w:rPr>
        <w:t>9</w:t>
      </w:r>
      <w:r w:rsidRPr="005368B6">
        <w:rPr>
          <w:lang w:val="pt-BR"/>
        </w:rPr>
        <w:t>93</w:t>
      </w:r>
      <w:r w:rsidRPr="005368B6">
        <w:rPr>
          <w:spacing w:val="23"/>
          <w:lang w:val="pt-BR"/>
        </w:rPr>
        <w:t xml:space="preserve"> </w:t>
      </w:r>
      <w:r w:rsidRPr="005368B6">
        <w:rPr>
          <w:lang w:val="pt-BR"/>
        </w:rPr>
        <w:t>e</w:t>
      </w:r>
      <w:r w:rsidRPr="005368B6">
        <w:rPr>
          <w:spacing w:val="22"/>
          <w:lang w:val="pt-BR"/>
        </w:rPr>
        <w:t xml:space="preserve"> </w:t>
      </w:r>
      <w:r w:rsidRPr="005368B6">
        <w:rPr>
          <w:lang w:val="pt-BR"/>
        </w:rPr>
        <w:t>s</w:t>
      </w:r>
      <w:r w:rsidRPr="005368B6">
        <w:rPr>
          <w:spacing w:val="-1"/>
          <w:lang w:val="pt-BR"/>
        </w:rPr>
        <w:t>ua</w:t>
      </w:r>
      <w:r w:rsidRPr="005368B6">
        <w:rPr>
          <w:lang w:val="pt-BR"/>
        </w:rPr>
        <w:t>s</w:t>
      </w:r>
      <w:r w:rsidRPr="005368B6">
        <w:rPr>
          <w:spacing w:val="22"/>
          <w:lang w:val="pt-BR"/>
        </w:rPr>
        <w:t xml:space="preserve"> </w:t>
      </w:r>
      <w:r w:rsidRPr="005368B6">
        <w:rPr>
          <w:spacing w:val="-1"/>
          <w:lang w:val="pt-BR"/>
        </w:rPr>
        <w:t>al</w:t>
      </w:r>
      <w:r w:rsidRPr="005368B6">
        <w:rPr>
          <w:spacing w:val="-2"/>
          <w:lang w:val="pt-BR"/>
        </w:rPr>
        <w:t>t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ra</w:t>
      </w:r>
      <w:r w:rsidRPr="005368B6">
        <w:rPr>
          <w:spacing w:val="-3"/>
          <w:lang w:val="pt-BR"/>
        </w:rPr>
        <w:t>ç</w:t>
      </w:r>
      <w:r w:rsidRPr="005368B6">
        <w:rPr>
          <w:spacing w:val="1"/>
          <w:lang w:val="pt-BR"/>
        </w:rPr>
        <w:t>õ</w:t>
      </w:r>
      <w:r w:rsidRPr="005368B6">
        <w:rPr>
          <w:spacing w:val="-2"/>
          <w:lang w:val="pt-BR"/>
        </w:rPr>
        <w:t>e</w:t>
      </w:r>
      <w:r w:rsidRPr="005368B6">
        <w:rPr>
          <w:lang w:val="pt-BR"/>
        </w:rPr>
        <w:t>s,</w:t>
      </w:r>
      <w:r w:rsidRPr="005368B6">
        <w:rPr>
          <w:spacing w:val="22"/>
          <w:lang w:val="pt-BR"/>
        </w:rPr>
        <w:t xml:space="preserve"> 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o</w:t>
      </w:r>
      <w:r w:rsidRPr="005368B6">
        <w:rPr>
          <w:spacing w:val="24"/>
          <w:lang w:val="pt-BR"/>
        </w:rPr>
        <w:t xml:space="preserve"> </w:t>
      </w:r>
      <w:r w:rsidRPr="005368B6">
        <w:rPr>
          <w:spacing w:val="1"/>
          <w:lang w:val="pt-BR"/>
        </w:rPr>
        <w:t>D</w:t>
      </w:r>
      <w:r w:rsidRPr="005368B6">
        <w:rPr>
          <w:lang w:val="pt-BR"/>
        </w:rPr>
        <w:t>ec</w:t>
      </w:r>
      <w:r w:rsidRPr="005368B6">
        <w:rPr>
          <w:spacing w:val="-3"/>
          <w:lang w:val="pt-BR"/>
        </w:rPr>
        <w:t>r</w:t>
      </w:r>
      <w:r w:rsidRPr="005368B6">
        <w:rPr>
          <w:lang w:val="pt-BR"/>
        </w:rPr>
        <w:t>e</w:t>
      </w:r>
      <w:r w:rsidRPr="005368B6">
        <w:rPr>
          <w:spacing w:val="-2"/>
          <w:lang w:val="pt-BR"/>
        </w:rPr>
        <w:t>t</w:t>
      </w:r>
      <w:r w:rsidRPr="005368B6">
        <w:rPr>
          <w:lang w:val="pt-BR"/>
        </w:rPr>
        <w:t>o</w:t>
      </w:r>
      <w:r w:rsidRPr="005368B6">
        <w:rPr>
          <w:spacing w:val="23"/>
          <w:lang w:val="pt-BR"/>
        </w:rPr>
        <w:t xml:space="preserve"> </w:t>
      </w:r>
      <w:r w:rsidRPr="005368B6">
        <w:rPr>
          <w:lang w:val="pt-BR"/>
        </w:rPr>
        <w:t>M</w:t>
      </w:r>
      <w:r w:rsidRPr="005368B6">
        <w:rPr>
          <w:spacing w:val="-1"/>
          <w:lang w:val="pt-BR"/>
        </w:rPr>
        <w:t>uni</w:t>
      </w:r>
      <w:r w:rsidRPr="005368B6">
        <w:rPr>
          <w:lang w:val="pt-BR"/>
        </w:rPr>
        <w:t>c</w:t>
      </w:r>
      <w:r w:rsidRPr="005368B6">
        <w:rPr>
          <w:spacing w:val="-1"/>
          <w:lang w:val="pt-BR"/>
        </w:rPr>
        <w:t>ipa</w:t>
      </w:r>
      <w:r w:rsidRPr="005368B6">
        <w:rPr>
          <w:lang w:val="pt-BR"/>
        </w:rPr>
        <w:t>l</w:t>
      </w:r>
      <w:r w:rsidRPr="005368B6">
        <w:rPr>
          <w:spacing w:val="21"/>
          <w:lang w:val="pt-BR"/>
        </w:rPr>
        <w:t xml:space="preserve"> 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º</w:t>
      </w:r>
      <w:r w:rsidRPr="005368B6">
        <w:rPr>
          <w:spacing w:val="23"/>
          <w:lang w:val="pt-BR"/>
        </w:rPr>
        <w:t xml:space="preserve"> </w:t>
      </w:r>
      <w:r w:rsidRPr="005368B6">
        <w:rPr>
          <w:lang w:val="pt-BR"/>
        </w:rPr>
        <w:t>7</w:t>
      </w:r>
      <w:r w:rsidRPr="005368B6">
        <w:rPr>
          <w:spacing w:val="-2"/>
          <w:lang w:val="pt-BR"/>
        </w:rPr>
        <w:t>0</w:t>
      </w:r>
      <w:r w:rsidRPr="005368B6">
        <w:rPr>
          <w:lang w:val="pt-BR"/>
        </w:rPr>
        <w:t>2</w:t>
      </w:r>
      <w:r w:rsidRPr="005368B6">
        <w:rPr>
          <w:spacing w:val="22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22"/>
          <w:lang w:val="pt-BR"/>
        </w:rPr>
        <w:t xml:space="preserve"> </w:t>
      </w:r>
      <w:r w:rsidRPr="005368B6">
        <w:rPr>
          <w:lang w:val="pt-BR"/>
        </w:rPr>
        <w:t>26</w:t>
      </w:r>
      <w:r w:rsidRPr="005368B6">
        <w:rPr>
          <w:spacing w:val="22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21"/>
          <w:lang w:val="pt-BR"/>
        </w:rPr>
        <w:t xml:space="preserve"> </w:t>
      </w:r>
      <w:r w:rsidRPr="005368B6">
        <w:rPr>
          <w:spacing w:val="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z</w:t>
      </w:r>
      <w:r w:rsidRPr="005368B6">
        <w:rPr>
          <w:spacing w:val="-2"/>
          <w:lang w:val="pt-BR"/>
        </w:rPr>
        <w:t>e</w:t>
      </w:r>
      <w:r w:rsidRPr="005368B6">
        <w:rPr>
          <w:spacing w:val="1"/>
          <w:lang w:val="pt-BR"/>
        </w:rPr>
        <w:t>m</w:t>
      </w:r>
      <w:r w:rsidRPr="005368B6">
        <w:rPr>
          <w:spacing w:val="-1"/>
          <w:lang w:val="pt-BR"/>
        </w:rPr>
        <w:t>b</w:t>
      </w:r>
      <w:r w:rsidRPr="005368B6">
        <w:rPr>
          <w:spacing w:val="-3"/>
          <w:lang w:val="pt-BR"/>
        </w:rPr>
        <w:t>r</w:t>
      </w:r>
      <w:r w:rsidRPr="005368B6">
        <w:rPr>
          <w:lang w:val="pt-BR"/>
        </w:rPr>
        <w:t>o</w:t>
      </w:r>
      <w:r w:rsidRPr="005368B6">
        <w:rPr>
          <w:spacing w:val="20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22"/>
          <w:lang w:val="pt-BR"/>
        </w:rPr>
        <w:t xml:space="preserve"> </w:t>
      </w:r>
      <w:r w:rsidRPr="005368B6">
        <w:rPr>
          <w:lang w:val="pt-BR"/>
        </w:rPr>
        <w:t>20</w:t>
      </w:r>
      <w:r w:rsidRPr="005368B6">
        <w:rPr>
          <w:spacing w:val="-2"/>
          <w:lang w:val="pt-BR"/>
        </w:rPr>
        <w:t>06, L</w:t>
      </w:r>
      <w:r w:rsidRPr="005368B6">
        <w:rPr>
          <w:lang w:val="pt-BR"/>
        </w:rPr>
        <w:t xml:space="preserve">ei </w:t>
      </w:r>
      <w:r w:rsidRPr="005368B6">
        <w:rPr>
          <w:spacing w:val="-1"/>
          <w:lang w:val="pt-BR"/>
        </w:rPr>
        <w:t>C</w:t>
      </w:r>
      <w:r w:rsidRPr="005368B6">
        <w:rPr>
          <w:spacing w:val="-2"/>
          <w:lang w:val="pt-BR"/>
        </w:rPr>
        <w:t>om</w:t>
      </w:r>
      <w:r w:rsidRPr="005368B6">
        <w:rPr>
          <w:spacing w:val="-1"/>
          <w:lang w:val="pt-BR"/>
        </w:rPr>
        <w:t>pl</w:t>
      </w:r>
      <w:r w:rsidRPr="005368B6">
        <w:rPr>
          <w:lang w:val="pt-BR"/>
        </w:rPr>
        <w:t>e</w:t>
      </w:r>
      <w:r w:rsidRPr="005368B6">
        <w:rPr>
          <w:spacing w:val="1"/>
          <w:lang w:val="pt-BR"/>
        </w:rPr>
        <w:t>m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n</w:t>
      </w:r>
      <w:r w:rsidRPr="005368B6">
        <w:rPr>
          <w:spacing w:val="-2"/>
          <w:lang w:val="pt-BR"/>
        </w:rPr>
        <w:t>t</w:t>
      </w:r>
      <w:r w:rsidRPr="005368B6">
        <w:rPr>
          <w:spacing w:val="-1"/>
          <w:lang w:val="pt-BR"/>
        </w:rPr>
        <w:t>a</w:t>
      </w:r>
      <w:r w:rsidRPr="005368B6">
        <w:rPr>
          <w:lang w:val="pt-BR"/>
        </w:rPr>
        <w:t>r</w:t>
      </w:r>
      <w:r w:rsidRPr="005368B6">
        <w:rPr>
          <w:spacing w:val="1"/>
          <w:lang w:val="pt-BR"/>
        </w:rPr>
        <w:t xml:space="preserve"> </w:t>
      </w:r>
      <w:r w:rsidRPr="005368B6">
        <w:rPr>
          <w:lang w:val="pt-BR"/>
        </w:rPr>
        <w:t>1</w:t>
      </w:r>
      <w:r w:rsidRPr="005368B6">
        <w:rPr>
          <w:spacing w:val="-2"/>
          <w:lang w:val="pt-BR"/>
        </w:rPr>
        <w:t>23</w:t>
      </w:r>
      <w:r w:rsidRPr="005368B6">
        <w:rPr>
          <w:spacing w:val="1"/>
          <w:lang w:val="pt-BR"/>
        </w:rPr>
        <w:t>/</w:t>
      </w:r>
      <w:r w:rsidRPr="005368B6">
        <w:rPr>
          <w:spacing w:val="-2"/>
          <w:lang w:val="pt-BR"/>
        </w:rPr>
        <w:t>2</w:t>
      </w:r>
      <w:r w:rsidRPr="005368B6">
        <w:rPr>
          <w:lang w:val="pt-BR"/>
        </w:rPr>
        <w:t>0</w:t>
      </w:r>
      <w:r w:rsidRPr="005368B6">
        <w:rPr>
          <w:spacing w:val="-2"/>
          <w:lang w:val="pt-BR"/>
        </w:rPr>
        <w:t>0</w:t>
      </w:r>
      <w:r w:rsidRPr="005368B6">
        <w:rPr>
          <w:lang w:val="pt-BR"/>
        </w:rPr>
        <w:t xml:space="preserve">6 e 147/2014, sobretudo no art. 48, I, em caso de certame cujo valor seja de até R$ 80.000,00 (oitenta mil reais), </w:t>
      </w:r>
      <w:r w:rsidRPr="005368B6">
        <w:rPr>
          <w:spacing w:val="-2"/>
          <w:lang w:val="pt-BR"/>
        </w:rPr>
        <w:t>o</w:t>
      </w:r>
      <w:r w:rsidRPr="005368B6">
        <w:rPr>
          <w:spacing w:val="-1"/>
          <w:lang w:val="pt-BR"/>
        </w:rPr>
        <w:t>b</w:t>
      </w:r>
      <w:r w:rsidRPr="005368B6">
        <w:rPr>
          <w:lang w:val="pt-BR"/>
        </w:rPr>
        <w:t>jet</w:t>
      </w:r>
      <w:r w:rsidRPr="005368B6">
        <w:rPr>
          <w:spacing w:val="-1"/>
          <w:lang w:val="pt-BR"/>
        </w:rPr>
        <w:t>i</w:t>
      </w:r>
      <w:r w:rsidRPr="005368B6">
        <w:rPr>
          <w:spacing w:val="1"/>
          <w:lang w:val="pt-BR"/>
        </w:rPr>
        <w:t>v</w:t>
      </w:r>
      <w:r w:rsidRPr="005368B6">
        <w:rPr>
          <w:spacing w:val="-1"/>
          <w:lang w:val="pt-BR"/>
        </w:rPr>
        <w:t>an</w:t>
      </w:r>
      <w:r w:rsidRPr="005368B6">
        <w:rPr>
          <w:spacing w:val="-4"/>
          <w:lang w:val="pt-BR"/>
        </w:rPr>
        <w:t>d</w:t>
      </w:r>
      <w:r w:rsidRPr="005368B6">
        <w:rPr>
          <w:lang w:val="pt-BR"/>
        </w:rPr>
        <w:t>o</w:t>
      </w:r>
      <w:r w:rsidRPr="005368B6">
        <w:rPr>
          <w:spacing w:val="13"/>
          <w:lang w:val="pt-BR"/>
        </w:rPr>
        <w:t xml:space="preserve"> </w:t>
      </w:r>
      <w:r w:rsidRPr="005368B6">
        <w:rPr>
          <w:lang w:val="pt-BR"/>
        </w:rPr>
        <w:t>o</w:t>
      </w:r>
      <w:r w:rsidRPr="005368B6">
        <w:rPr>
          <w:spacing w:val="17"/>
          <w:lang w:val="pt-BR"/>
        </w:rPr>
        <w:t xml:space="preserve"> </w:t>
      </w:r>
      <w:r w:rsidRPr="005368B6">
        <w:rPr>
          <w:spacing w:val="-1"/>
          <w:lang w:val="pt-BR"/>
        </w:rPr>
        <w:t>SI</w:t>
      </w:r>
      <w:r w:rsidRPr="005368B6">
        <w:rPr>
          <w:lang w:val="pt-BR"/>
        </w:rPr>
        <w:t>S</w:t>
      </w:r>
      <w:r w:rsidRPr="005368B6">
        <w:rPr>
          <w:spacing w:val="-2"/>
          <w:lang w:val="pt-BR"/>
        </w:rPr>
        <w:t>T</w:t>
      </w:r>
      <w:r w:rsidRPr="005368B6">
        <w:rPr>
          <w:lang w:val="pt-BR"/>
        </w:rPr>
        <w:t>E</w:t>
      </w:r>
      <w:r w:rsidRPr="005368B6">
        <w:rPr>
          <w:spacing w:val="-2"/>
          <w:lang w:val="pt-BR"/>
        </w:rPr>
        <w:t>M</w:t>
      </w:r>
      <w:r w:rsidRPr="005368B6">
        <w:rPr>
          <w:lang w:val="pt-BR"/>
        </w:rPr>
        <w:t>A</w:t>
      </w:r>
      <w:r w:rsidRPr="005368B6">
        <w:rPr>
          <w:spacing w:val="14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13"/>
          <w:lang w:val="pt-BR"/>
        </w:rPr>
        <w:t xml:space="preserve"> </w:t>
      </w:r>
      <w:r w:rsidRPr="005368B6">
        <w:rPr>
          <w:spacing w:val="-3"/>
          <w:lang w:val="pt-BR"/>
        </w:rPr>
        <w:t>R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GI</w:t>
      </w:r>
      <w:r w:rsidRPr="005368B6">
        <w:rPr>
          <w:lang w:val="pt-BR"/>
        </w:rPr>
        <w:t>ST</w:t>
      </w:r>
      <w:r w:rsidRPr="005368B6">
        <w:rPr>
          <w:spacing w:val="-1"/>
          <w:lang w:val="pt-BR"/>
        </w:rPr>
        <w:t>R</w:t>
      </w:r>
      <w:r w:rsidRPr="005368B6">
        <w:rPr>
          <w:lang w:val="pt-BR"/>
        </w:rPr>
        <w:t>O</w:t>
      </w:r>
      <w:r w:rsidRPr="005368B6">
        <w:rPr>
          <w:spacing w:val="14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spacing w:val="1"/>
          <w:lang w:val="pt-BR"/>
        </w:rPr>
        <w:t>P</w:t>
      </w:r>
      <w:r w:rsidRPr="005368B6">
        <w:rPr>
          <w:spacing w:val="-1"/>
          <w:lang w:val="pt-BR"/>
        </w:rPr>
        <w:t>R</w:t>
      </w:r>
      <w:r w:rsidRPr="005368B6">
        <w:rPr>
          <w:lang w:val="pt-BR"/>
        </w:rPr>
        <w:t>E</w:t>
      </w:r>
      <w:r w:rsidRPr="005368B6">
        <w:rPr>
          <w:spacing w:val="-3"/>
          <w:lang w:val="pt-BR"/>
        </w:rPr>
        <w:t>Ç</w:t>
      </w:r>
      <w:r w:rsidRPr="005368B6">
        <w:rPr>
          <w:spacing w:val="1"/>
          <w:lang w:val="pt-BR"/>
        </w:rPr>
        <w:t>O</w:t>
      </w:r>
      <w:r w:rsidRPr="005368B6">
        <w:rPr>
          <w:lang w:val="pt-BR"/>
        </w:rPr>
        <w:t xml:space="preserve">S, </w:t>
      </w:r>
      <w:r w:rsidRPr="005368B6">
        <w:rPr>
          <w:spacing w:val="-1"/>
          <w:lang w:val="pt-BR"/>
        </w:rPr>
        <w:t>r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gula</w:t>
      </w:r>
      <w:r w:rsidRPr="005368B6">
        <w:rPr>
          <w:spacing w:val="-2"/>
          <w:lang w:val="pt-BR"/>
        </w:rPr>
        <w:t>m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t</w:t>
      </w:r>
      <w:r w:rsidRPr="005368B6">
        <w:rPr>
          <w:spacing w:val="-1"/>
          <w:lang w:val="pt-BR"/>
        </w:rPr>
        <w:t>a</w:t>
      </w:r>
      <w:r w:rsidRPr="005368B6">
        <w:rPr>
          <w:spacing w:val="-4"/>
          <w:lang w:val="pt-BR"/>
        </w:rPr>
        <w:t>d</w:t>
      </w:r>
      <w:r w:rsidRPr="005368B6">
        <w:rPr>
          <w:lang w:val="pt-BR"/>
        </w:rPr>
        <w:t>o</w:t>
      </w:r>
      <w:r w:rsidRPr="005368B6">
        <w:rPr>
          <w:spacing w:val="13"/>
          <w:lang w:val="pt-BR"/>
        </w:rPr>
        <w:t xml:space="preserve"> </w:t>
      </w:r>
      <w:r w:rsidRPr="005368B6">
        <w:rPr>
          <w:spacing w:val="-1"/>
          <w:lang w:val="pt-BR"/>
        </w:rPr>
        <w:t>p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l</w:t>
      </w:r>
      <w:r w:rsidRPr="005368B6">
        <w:rPr>
          <w:lang w:val="pt-BR"/>
        </w:rPr>
        <w:t>o</w:t>
      </w:r>
      <w:r w:rsidRPr="005368B6">
        <w:rPr>
          <w:spacing w:val="14"/>
          <w:lang w:val="pt-BR"/>
        </w:rPr>
        <w:t xml:space="preserve"> </w:t>
      </w:r>
      <w:r w:rsidRPr="005368B6">
        <w:rPr>
          <w:spacing w:val="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-3"/>
          <w:lang w:val="pt-BR"/>
        </w:rPr>
        <w:t>c</w:t>
      </w:r>
      <w:r w:rsidRPr="005368B6">
        <w:rPr>
          <w:spacing w:val="-1"/>
          <w:lang w:val="pt-BR"/>
        </w:rPr>
        <w:t>r</w:t>
      </w:r>
      <w:r w:rsidRPr="005368B6">
        <w:rPr>
          <w:lang w:val="pt-BR"/>
        </w:rPr>
        <w:t>e</w:t>
      </w:r>
      <w:r w:rsidRPr="005368B6">
        <w:rPr>
          <w:spacing w:val="-2"/>
          <w:lang w:val="pt-BR"/>
        </w:rPr>
        <w:t>t</w:t>
      </w:r>
      <w:r w:rsidRPr="005368B6">
        <w:rPr>
          <w:lang w:val="pt-BR"/>
        </w:rPr>
        <w:t>o Municipal</w:t>
      </w:r>
      <w:r w:rsidRPr="005368B6">
        <w:rPr>
          <w:spacing w:val="16"/>
          <w:lang w:val="pt-BR"/>
        </w:rPr>
        <w:t xml:space="preserve"> 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º</w:t>
      </w:r>
      <w:r w:rsidRPr="005368B6">
        <w:rPr>
          <w:spacing w:val="12"/>
          <w:lang w:val="pt-BR"/>
        </w:rPr>
        <w:t xml:space="preserve"> </w:t>
      </w:r>
      <w:r w:rsidRPr="005368B6">
        <w:rPr>
          <w:spacing w:val="-2"/>
          <w:lang w:val="pt-BR"/>
        </w:rPr>
        <w:t>9</w:t>
      </w:r>
      <w:r w:rsidRPr="005368B6">
        <w:rPr>
          <w:lang w:val="pt-BR"/>
        </w:rPr>
        <w:t>4</w:t>
      </w:r>
      <w:r w:rsidRPr="005368B6">
        <w:rPr>
          <w:spacing w:val="-2"/>
          <w:lang w:val="pt-BR"/>
        </w:rPr>
        <w:t>7</w:t>
      </w:r>
      <w:r w:rsidRPr="005368B6">
        <w:rPr>
          <w:lang w:val="pt-BR"/>
        </w:rPr>
        <w:t>,</w:t>
      </w:r>
      <w:r w:rsidRPr="005368B6">
        <w:rPr>
          <w:spacing w:val="14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14"/>
          <w:lang w:val="pt-BR"/>
        </w:rPr>
        <w:t xml:space="preserve"> </w:t>
      </w:r>
      <w:r w:rsidRPr="005368B6">
        <w:rPr>
          <w:spacing w:val="-2"/>
          <w:lang w:val="pt-BR"/>
        </w:rPr>
        <w:t>1</w:t>
      </w:r>
      <w:r w:rsidRPr="005368B6">
        <w:rPr>
          <w:lang w:val="pt-BR"/>
        </w:rPr>
        <w:t>4</w:t>
      </w:r>
      <w:r w:rsidRPr="005368B6">
        <w:rPr>
          <w:spacing w:val="15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13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z</w:t>
      </w:r>
      <w:r w:rsidRPr="005368B6">
        <w:rPr>
          <w:spacing w:val="-2"/>
          <w:lang w:val="pt-BR"/>
        </w:rPr>
        <w:t>e</w:t>
      </w:r>
      <w:r w:rsidRPr="005368B6">
        <w:rPr>
          <w:spacing w:val="1"/>
          <w:lang w:val="pt-BR"/>
        </w:rPr>
        <w:t>m</w:t>
      </w:r>
      <w:r w:rsidRPr="005368B6">
        <w:rPr>
          <w:spacing w:val="-1"/>
          <w:lang w:val="pt-BR"/>
        </w:rPr>
        <w:t>br</w:t>
      </w:r>
      <w:r w:rsidRPr="005368B6">
        <w:rPr>
          <w:lang w:val="pt-BR"/>
        </w:rPr>
        <w:t>o</w:t>
      </w:r>
      <w:r w:rsidRPr="005368B6">
        <w:rPr>
          <w:spacing w:val="14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13"/>
          <w:lang w:val="pt-BR"/>
        </w:rPr>
        <w:t xml:space="preserve"> </w:t>
      </w:r>
      <w:r w:rsidRPr="005368B6">
        <w:rPr>
          <w:lang w:val="pt-BR"/>
        </w:rPr>
        <w:t>2</w:t>
      </w:r>
      <w:r w:rsidRPr="005368B6">
        <w:rPr>
          <w:spacing w:val="-2"/>
          <w:lang w:val="pt-BR"/>
        </w:rPr>
        <w:t>0</w:t>
      </w:r>
      <w:r w:rsidRPr="005368B6">
        <w:rPr>
          <w:lang w:val="pt-BR"/>
        </w:rPr>
        <w:t>0</w:t>
      </w:r>
      <w:r w:rsidRPr="005368B6">
        <w:rPr>
          <w:spacing w:val="-2"/>
          <w:lang w:val="pt-BR"/>
        </w:rPr>
        <w:t>9</w:t>
      </w:r>
      <w:r w:rsidRPr="005368B6">
        <w:rPr>
          <w:lang w:val="pt-BR"/>
        </w:rPr>
        <w:t>.</w:t>
      </w:r>
    </w:p>
    <w:p w:rsidR="0017609E" w:rsidRPr="005368B6" w:rsidRDefault="0017609E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</w:p>
    <w:p w:rsidR="00031777" w:rsidRPr="005368B6" w:rsidRDefault="00031777" w:rsidP="00C25C28">
      <w:pPr>
        <w:pStyle w:val="Corpodetexto"/>
        <w:spacing w:line="278" w:lineRule="auto"/>
        <w:ind w:left="0" w:right="48"/>
        <w:jc w:val="both"/>
        <w:rPr>
          <w:rFonts w:cs="Calibri"/>
          <w:bCs/>
          <w:lang w:val="pt-BR"/>
        </w:rPr>
      </w:pPr>
      <w:r w:rsidRPr="005368B6">
        <w:rPr>
          <w:rFonts w:cs="Calibri"/>
          <w:bCs/>
          <w:lang w:val="pt-BR"/>
        </w:rPr>
        <w:t>A</w:t>
      </w:r>
      <w:r w:rsidR="00DA6769" w:rsidRPr="005368B6">
        <w:rPr>
          <w:rFonts w:cs="Calibri"/>
          <w:bCs/>
          <w:lang w:val="pt-BR"/>
        </w:rPr>
        <w:t xml:space="preserve"> legislação suporte deste edital </w:t>
      </w:r>
      <w:r w:rsidRPr="005368B6">
        <w:rPr>
          <w:rFonts w:cs="Calibri"/>
          <w:bCs/>
          <w:lang w:val="pt-BR"/>
        </w:rPr>
        <w:t>pode ser encontrada no site oficial da Câmara Municipal pelo link:</w:t>
      </w:r>
    </w:p>
    <w:p w:rsidR="00031777" w:rsidRPr="005368B6" w:rsidRDefault="00031777" w:rsidP="00C25C28">
      <w:pPr>
        <w:pStyle w:val="Corpodetexto"/>
        <w:spacing w:line="278" w:lineRule="auto"/>
        <w:ind w:left="0" w:right="48"/>
        <w:jc w:val="right"/>
        <w:rPr>
          <w:rFonts w:cs="Calibri"/>
          <w:bCs/>
          <w:lang w:val="pt-BR"/>
        </w:rPr>
      </w:pPr>
      <w:proofErr w:type="gramStart"/>
      <w:r w:rsidRPr="005368B6">
        <w:rPr>
          <w:rFonts w:cs="Calibri"/>
          <w:bCs/>
          <w:lang w:val="pt-BR"/>
        </w:rPr>
        <w:t>https</w:t>
      </w:r>
      <w:proofErr w:type="gramEnd"/>
      <w:r w:rsidRPr="005368B6">
        <w:rPr>
          <w:rFonts w:cs="Calibri"/>
          <w:bCs/>
          <w:lang w:val="pt-BR"/>
        </w:rPr>
        <w:t>://www.novaandradina.ms.leg.br/leis/legislacao-para-licitacoes</w:t>
      </w:r>
    </w:p>
    <w:p w:rsidR="00031777" w:rsidRPr="005368B6" w:rsidRDefault="00031777" w:rsidP="00C25C28">
      <w:pPr>
        <w:pStyle w:val="Corpodetexto"/>
        <w:spacing w:line="278" w:lineRule="auto"/>
        <w:ind w:left="0" w:right="48"/>
        <w:jc w:val="both"/>
        <w:rPr>
          <w:rFonts w:cs="Calibri"/>
          <w:b/>
          <w:bCs/>
          <w:lang w:val="pt-BR"/>
        </w:rPr>
      </w:pPr>
    </w:p>
    <w:p w:rsidR="00315EA2" w:rsidRPr="005368B6" w:rsidRDefault="009F5086" w:rsidP="00C25C28">
      <w:pPr>
        <w:pStyle w:val="Corpodetexto"/>
        <w:spacing w:line="278" w:lineRule="auto"/>
        <w:ind w:left="0" w:right="48"/>
        <w:jc w:val="both"/>
        <w:rPr>
          <w:b/>
          <w:lang w:val="pt-BR"/>
        </w:rPr>
      </w:pPr>
      <w:r w:rsidRPr="005368B6">
        <w:rPr>
          <w:rFonts w:cs="Calibri"/>
          <w:b/>
          <w:bCs/>
          <w:spacing w:val="-1"/>
          <w:lang w:val="pt-BR"/>
        </w:rPr>
        <w:t>O</w:t>
      </w:r>
      <w:r w:rsidRPr="005368B6">
        <w:rPr>
          <w:rFonts w:cs="Calibri"/>
          <w:b/>
          <w:bCs/>
          <w:spacing w:val="1"/>
          <w:lang w:val="pt-BR"/>
        </w:rPr>
        <w:t>B</w:t>
      </w:r>
      <w:r w:rsidRPr="005368B6">
        <w:rPr>
          <w:rFonts w:cs="Calibri"/>
          <w:b/>
          <w:bCs/>
          <w:spacing w:val="-2"/>
          <w:lang w:val="pt-BR"/>
        </w:rPr>
        <w:t>J</w:t>
      </w:r>
      <w:r w:rsidRPr="005368B6">
        <w:rPr>
          <w:rFonts w:cs="Calibri"/>
          <w:b/>
          <w:bCs/>
          <w:lang w:val="pt-BR"/>
        </w:rPr>
        <w:t>E</w:t>
      </w:r>
      <w:r w:rsidRPr="005368B6">
        <w:rPr>
          <w:rFonts w:cs="Calibri"/>
          <w:b/>
          <w:bCs/>
          <w:spacing w:val="1"/>
          <w:lang w:val="pt-BR"/>
        </w:rPr>
        <w:t>T</w:t>
      </w:r>
      <w:r w:rsidRPr="005368B6">
        <w:rPr>
          <w:rFonts w:cs="Calibri"/>
          <w:b/>
          <w:bCs/>
          <w:spacing w:val="-1"/>
          <w:lang w:val="pt-BR"/>
        </w:rPr>
        <w:t>O</w:t>
      </w:r>
      <w:r w:rsidRPr="005368B6">
        <w:rPr>
          <w:rFonts w:cs="Calibri"/>
          <w:b/>
          <w:bCs/>
          <w:lang w:val="pt-BR"/>
        </w:rPr>
        <w:t>:</w:t>
      </w:r>
      <w:r w:rsidRPr="005368B6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</w:t>
      </w:r>
      <w:r w:rsidR="007777A2" w:rsidRPr="005368B6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Aquisição de aparelhos de </w:t>
      </w:r>
      <w:r w:rsidR="00E81572" w:rsidRPr="005368B6">
        <w:rPr>
          <w:rFonts w:ascii="Helvetica-Bold" w:hAnsi="Helvetica-Bold" w:cs="Helvetica-Bold"/>
          <w:b/>
          <w:bCs/>
          <w:sz w:val="19"/>
          <w:szCs w:val="19"/>
          <w:lang w:val="pt-BR"/>
        </w:rPr>
        <w:t>ar condicionado e peças de manutenção</w:t>
      </w:r>
      <w:r w:rsidRPr="005368B6">
        <w:rPr>
          <w:b/>
          <w:lang w:val="pt-BR"/>
        </w:rPr>
        <w:t>, conforme especificado no anexo I – Termo de Referência do Edital.</w:t>
      </w:r>
    </w:p>
    <w:p w:rsidR="00B2769A" w:rsidRPr="005368B6" w:rsidRDefault="00B2769A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</w:p>
    <w:p w:rsidR="00315EA2" w:rsidRPr="005368B6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5368B6">
        <w:rPr>
          <w:lang w:val="pt-BR"/>
        </w:rPr>
        <w:t>A Licitação</w:t>
      </w:r>
      <w:r w:rsidR="006246DF" w:rsidRPr="005368B6">
        <w:rPr>
          <w:lang w:val="pt-BR"/>
        </w:rPr>
        <w:t xml:space="preserve"> cumprirá </w:t>
      </w:r>
      <w:r w:rsidRPr="005368B6">
        <w:rPr>
          <w:lang w:val="pt-BR"/>
        </w:rPr>
        <w:t>as condições estabelecidas neste edital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 nos seguintes anexos que o integram:</w:t>
      </w:r>
    </w:p>
    <w:p w:rsidR="00315EA2" w:rsidRPr="005368B6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603839" w:rsidRPr="005368B6" w:rsidRDefault="0008337F" w:rsidP="006B66B0">
      <w:pPr>
        <w:pStyle w:val="Ttulo1"/>
        <w:spacing w:line="454" w:lineRule="auto"/>
        <w:ind w:left="1440" w:right="48" w:firstLine="0"/>
        <w:rPr>
          <w:lang w:val="pt-BR"/>
        </w:rPr>
      </w:pPr>
      <w:r w:rsidRPr="005368B6">
        <w:rPr>
          <w:lang w:val="pt-BR"/>
        </w:rPr>
        <w:t>Anexo I – Termo de Referência</w:t>
      </w:r>
    </w:p>
    <w:p w:rsidR="005F5DAB" w:rsidRPr="005368B6" w:rsidRDefault="0008337F" w:rsidP="006B66B0">
      <w:pPr>
        <w:pStyle w:val="Ttulo1"/>
        <w:spacing w:line="454" w:lineRule="auto"/>
        <w:ind w:left="1440" w:right="48" w:firstLine="0"/>
        <w:rPr>
          <w:lang w:val="pt-BR"/>
        </w:rPr>
      </w:pPr>
      <w:r w:rsidRPr="005368B6">
        <w:rPr>
          <w:lang w:val="pt-BR"/>
        </w:rPr>
        <w:t>Anexo II - Cronograma de Entrega</w:t>
      </w:r>
    </w:p>
    <w:p w:rsidR="00315EA2" w:rsidRPr="005368B6" w:rsidRDefault="0008337F" w:rsidP="006B66B0">
      <w:pPr>
        <w:pStyle w:val="Ttulo1"/>
        <w:spacing w:line="454" w:lineRule="auto"/>
        <w:ind w:left="144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Anexo III - Proposta de Preços</w:t>
      </w:r>
    </w:p>
    <w:p w:rsidR="00700E8E" w:rsidRPr="005368B6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5368B6">
        <w:rPr>
          <w:rFonts w:ascii="Calibri" w:eastAsia="Calibri" w:hAnsi="Calibri" w:cs="Calibri"/>
          <w:b/>
          <w:bCs/>
          <w:lang w:val="pt-BR"/>
        </w:rPr>
        <w:t>Anexo IV – Declaração de Enquadramento</w:t>
      </w:r>
    </w:p>
    <w:p w:rsidR="00700E8E" w:rsidRPr="005368B6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5368B6">
        <w:rPr>
          <w:rFonts w:ascii="Calibri" w:eastAsia="Calibri" w:hAnsi="Calibri" w:cs="Calibri"/>
          <w:b/>
          <w:bCs/>
          <w:lang w:val="pt-BR"/>
        </w:rPr>
        <w:t>Anexo V - Minuta de credenciamento</w:t>
      </w:r>
    </w:p>
    <w:p w:rsidR="00700E8E" w:rsidRPr="005368B6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proofErr w:type="gramStart"/>
      <w:r w:rsidRPr="005368B6">
        <w:rPr>
          <w:rFonts w:ascii="Calibri" w:eastAsia="Calibri" w:hAnsi="Calibri" w:cs="Calibri"/>
          <w:b/>
          <w:bCs/>
          <w:lang w:val="pt-BR"/>
        </w:rPr>
        <w:t>Anexo VI</w:t>
      </w:r>
      <w:proofErr w:type="gramEnd"/>
      <w:r w:rsidRPr="005368B6">
        <w:rPr>
          <w:rFonts w:ascii="Calibri" w:eastAsia="Calibri" w:hAnsi="Calibri" w:cs="Calibri"/>
          <w:b/>
          <w:bCs/>
          <w:lang w:val="pt-BR"/>
        </w:rPr>
        <w:t xml:space="preserve"> - Minuta de habilitação prévia</w:t>
      </w:r>
    </w:p>
    <w:p w:rsidR="00315EA2" w:rsidRPr="005368B6" w:rsidRDefault="0008337F" w:rsidP="006B66B0">
      <w:pPr>
        <w:spacing w:line="454" w:lineRule="auto"/>
        <w:ind w:left="1440" w:right="48"/>
        <w:rPr>
          <w:rFonts w:ascii="Calibri" w:eastAsia="Calibri" w:hAnsi="Calibri" w:cs="Calibri"/>
          <w:b/>
          <w:bCs/>
          <w:lang w:val="pt-BR"/>
        </w:rPr>
      </w:pPr>
      <w:r w:rsidRPr="005368B6">
        <w:rPr>
          <w:rFonts w:ascii="Calibri" w:eastAsia="Calibri" w:hAnsi="Calibri" w:cs="Calibri"/>
          <w:b/>
          <w:bCs/>
          <w:lang w:val="pt-BR"/>
        </w:rPr>
        <w:t>Anexo VII – Minuta do Contrato</w:t>
      </w:r>
    </w:p>
    <w:p w:rsidR="006246DF" w:rsidRPr="005368B6" w:rsidRDefault="006246DF" w:rsidP="006B66B0">
      <w:pPr>
        <w:spacing w:line="454" w:lineRule="auto"/>
        <w:ind w:left="1440" w:right="48"/>
        <w:rPr>
          <w:rFonts w:ascii="Calibri" w:eastAsia="Calibri" w:hAnsi="Calibri" w:cs="Calibri"/>
          <w:b/>
          <w:lang w:val="pt-BR"/>
        </w:rPr>
      </w:pPr>
      <w:r w:rsidRPr="005368B6">
        <w:rPr>
          <w:rFonts w:ascii="Calibri" w:eastAsia="Calibri" w:hAnsi="Calibri" w:cs="Calibri"/>
          <w:b/>
          <w:lang w:val="pt-BR"/>
        </w:rPr>
        <w:t>ANEXO VIII - Minuta da Ata de Pregão Presencial</w:t>
      </w:r>
    </w:p>
    <w:p w:rsidR="006246DF" w:rsidRPr="005368B6" w:rsidRDefault="006246DF" w:rsidP="006B66B0">
      <w:pPr>
        <w:spacing w:line="454" w:lineRule="auto"/>
        <w:ind w:left="1440" w:right="48"/>
        <w:rPr>
          <w:rFonts w:ascii="Calibri" w:eastAsia="Calibri" w:hAnsi="Calibri" w:cs="Calibri"/>
          <w:b/>
          <w:lang w:val="pt-BR"/>
        </w:rPr>
      </w:pPr>
      <w:r w:rsidRPr="005368B6">
        <w:rPr>
          <w:rFonts w:ascii="Calibri" w:eastAsia="Calibri" w:hAnsi="Calibri" w:cs="Calibri"/>
          <w:b/>
          <w:lang w:val="pt-BR"/>
        </w:rPr>
        <w:t xml:space="preserve">ANEXO IX – Relação </w:t>
      </w:r>
      <w:r w:rsidR="001957F1" w:rsidRPr="005368B6">
        <w:rPr>
          <w:rFonts w:ascii="Calibri" w:eastAsia="Calibri" w:hAnsi="Calibri" w:cs="Calibri"/>
          <w:b/>
          <w:lang w:val="pt-BR"/>
        </w:rPr>
        <w:t>de Amostras</w:t>
      </w:r>
    </w:p>
    <w:p w:rsidR="00315EA2" w:rsidRPr="005368B6" w:rsidRDefault="0008337F" w:rsidP="006B66B0">
      <w:pPr>
        <w:ind w:left="1440" w:right="48"/>
        <w:rPr>
          <w:rFonts w:ascii="Calibri" w:eastAsia="Calibri" w:hAnsi="Calibri" w:cs="Calibri"/>
          <w:lang w:val="pt-BR"/>
        </w:rPr>
      </w:pPr>
      <w:r w:rsidRPr="005368B6">
        <w:rPr>
          <w:rFonts w:ascii="Calibri" w:eastAsia="Calibri" w:hAnsi="Calibri" w:cs="Calibri"/>
          <w:b/>
          <w:bCs/>
          <w:lang w:val="pt-BR"/>
        </w:rPr>
        <w:t xml:space="preserve">Anexo </w:t>
      </w:r>
      <w:r w:rsidR="006246DF" w:rsidRPr="005368B6">
        <w:rPr>
          <w:rFonts w:ascii="Calibri" w:eastAsia="Calibri" w:hAnsi="Calibri" w:cs="Calibri"/>
          <w:b/>
          <w:bCs/>
          <w:lang w:val="pt-BR"/>
        </w:rPr>
        <w:t>X</w:t>
      </w:r>
      <w:r w:rsidRPr="005368B6">
        <w:rPr>
          <w:rFonts w:ascii="Calibri" w:eastAsia="Calibri" w:hAnsi="Calibri" w:cs="Calibri"/>
          <w:b/>
          <w:bCs/>
          <w:lang w:val="pt-BR"/>
        </w:rPr>
        <w:t xml:space="preserve"> – Minuta da Ata de Sistema de Registro de Preços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AD14B4" w:rsidP="00C25C28">
      <w:pPr>
        <w:pStyle w:val="Corpodetexto"/>
        <w:spacing w:line="277" w:lineRule="auto"/>
        <w:ind w:left="0" w:right="48"/>
        <w:jc w:val="both"/>
        <w:rPr>
          <w:u w:val="single"/>
          <w:lang w:val="pt-BR"/>
        </w:rPr>
      </w:pPr>
      <w:r w:rsidRPr="005368B6">
        <w:rPr>
          <w:lang w:val="pt-BR"/>
        </w:rPr>
        <w:t>As propostas dos interessados serão recebidas pelo (a) pregoeiro (a) (</w:t>
      </w:r>
      <w:r w:rsidRPr="005368B6">
        <w:rPr>
          <w:i/>
          <w:lang w:val="pt-BR"/>
        </w:rPr>
        <w:t>designado pela Portaria nº 11-2019, de 07 de janeiro de 2019 e publicada</w:t>
      </w:r>
      <w:r w:rsidRPr="005368B6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Pr="005368B6">
        <w:rPr>
          <w:i/>
          <w:lang w:val="pt-BR"/>
        </w:rPr>
        <w:t>em Diário Oficial no dia 08 de Janeiro de 2019 sob nº 0521</w:t>
      </w:r>
      <w:r w:rsidRPr="005368B6">
        <w:rPr>
          <w:lang w:val="pt-BR"/>
        </w:rPr>
        <w:t>), data e horário da sessão de julgamento do certame, podendo ser entregue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previamente no </w:t>
      </w:r>
      <w:r w:rsidR="0008337F" w:rsidRPr="005368B6">
        <w:rPr>
          <w:b/>
          <w:lang w:val="pt-BR"/>
        </w:rPr>
        <w:t xml:space="preserve">dia </w:t>
      </w:r>
      <w:r w:rsidR="00430417" w:rsidRPr="005368B6">
        <w:rPr>
          <w:b/>
          <w:lang w:val="pt-BR"/>
        </w:rPr>
        <w:t>08</w:t>
      </w:r>
      <w:r w:rsidR="00FB5319" w:rsidRPr="005368B6">
        <w:rPr>
          <w:b/>
          <w:lang w:val="pt-BR"/>
        </w:rPr>
        <w:t xml:space="preserve"> </w:t>
      </w:r>
      <w:r w:rsidR="00430417" w:rsidRPr="005368B6">
        <w:rPr>
          <w:b/>
          <w:lang w:val="pt-BR"/>
        </w:rPr>
        <w:t>novembro</w:t>
      </w:r>
      <w:r w:rsidR="00FB5319" w:rsidRPr="005368B6">
        <w:rPr>
          <w:b/>
          <w:lang w:val="pt-BR"/>
        </w:rPr>
        <w:t xml:space="preserve"> </w:t>
      </w:r>
      <w:r w:rsidR="0008073E" w:rsidRPr="005368B6">
        <w:rPr>
          <w:b/>
          <w:lang w:val="pt-BR"/>
        </w:rPr>
        <w:t xml:space="preserve">de </w:t>
      </w:r>
      <w:r w:rsidR="00430417" w:rsidRPr="005368B6">
        <w:rPr>
          <w:b/>
          <w:lang w:val="pt-BR"/>
        </w:rPr>
        <w:t>2019</w:t>
      </w:r>
      <w:r w:rsidR="0008073E" w:rsidRPr="005368B6">
        <w:rPr>
          <w:b/>
          <w:lang w:val="pt-BR"/>
        </w:rPr>
        <w:t xml:space="preserve"> </w:t>
      </w:r>
      <w:r w:rsidR="00EA3805" w:rsidRPr="005368B6">
        <w:rPr>
          <w:b/>
          <w:lang w:val="pt-BR"/>
        </w:rPr>
        <w:t>à</w:t>
      </w:r>
      <w:r w:rsidR="0008337F" w:rsidRPr="005368B6">
        <w:rPr>
          <w:b/>
          <w:lang w:val="pt-BR"/>
        </w:rPr>
        <w:t xml:space="preserve">s </w:t>
      </w:r>
      <w:r w:rsidR="00430417" w:rsidRPr="005368B6">
        <w:rPr>
          <w:b/>
          <w:lang w:val="pt-BR"/>
        </w:rPr>
        <w:t>08</w:t>
      </w:r>
      <w:r w:rsidR="0008337F" w:rsidRPr="005368B6">
        <w:rPr>
          <w:b/>
          <w:lang w:val="pt-BR"/>
        </w:rPr>
        <w:t>h</w:t>
      </w:r>
      <w:r w:rsidR="00430417" w:rsidRPr="005368B6">
        <w:rPr>
          <w:b/>
          <w:lang w:val="pt-BR"/>
        </w:rPr>
        <w:t>00</w:t>
      </w:r>
      <w:r w:rsidR="0008337F" w:rsidRPr="005368B6">
        <w:rPr>
          <w:b/>
          <w:lang w:val="pt-BR"/>
        </w:rPr>
        <w:t>min (Horário Local)</w:t>
      </w:r>
      <w:r w:rsidR="0008337F" w:rsidRPr="005368B6">
        <w:rPr>
          <w:lang w:val="pt-BR"/>
        </w:rPr>
        <w:t>.</w:t>
      </w:r>
    </w:p>
    <w:p w:rsidR="00315EA2" w:rsidRPr="005368B6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5368B6">
        <w:rPr>
          <w:lang w:val="pt-BR"/>
        </w:rPr>
        <w:t xml:space="preserve">O fornecimento do produto será de até </w:t>
      </w:r>
      <w:r w:rsidR="00170718" w:rsidRPr="005368B6">
        <w:rPr>
          <w:lang w:val="pt-BR"/>
        </w:rPr>
        <w:t>10</w:t>
      </w:r>
      <w:r w:rsidRPr="005368B6">
        <w:rPr>
          <w:lang w:val="pt-BR"/>
        </w:rPr>
        <w:t xml:space="preserve"> (</w:t>
      </w:r>
      <w:r w:rsidR="00170718" w:rsidRPr="005368B6">
        <w:rPr>
          <w:lang w:val="pt-BR"/>
        </w:rPr>
        <w:t>dez</w:t>
      </w:r>
      <w:r w:rsidRPr="005368B6">
        <w:rPr>
          <w:lang w:val="pt-BR"/>
        </w:rPr>
        <w:t>) dia</w:t>
      </w:r>
      <w:r w:rsidR="00170718" w:rsidRPr="005368B6">
        <w:rPr>
          <w:lang w:val="pt-BR"/>
        </w:rPr>
        <w:t>s</w:t>
      </w:r>
      <w:r w:rsidRPr="005368B6">
        <w:rPr>
          <w:lang w:val="pt-BR"/>
        </w:rPr>
        <w:t>, a contar da AF</w:t>
      </w:r>
      <w:r w:rsidR="006B591F" w:rsidRPr="005368B6">
        <w:rPr>
          <w:lang w:val="pt-BR"/>
        </w:rPr>
        <w:t xml:space="preserve"> (Autorização de Fornecimento)</w:t>
      </w:r>
      <w:r w:rsidRPr="005368B6">
        <w:rPr>
          <w:lang w:val="pt-BR"/>
        </w:rPr>
        <w:t xml:space="preserve">, após a </w:t>
      </w:r>
      <w:r w:rsidRPr="005368B6">
        <w:rPr>
          <w:lang w:val="pt-BR"/>
        </w:rPr>
        <w:lastRenderedPageBreak/>
        <w:t>solicitação/orientação da Câmara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Municipal, por um período de </w:t>
      </w:r>
      <w:r w:rsidR="00A9533B" w:rsidRPr="005368B6">
        <w:rPr>
          <w:lang w:val="pt-BR"/>
        </w:rPr>
        <w:t>12</w:t>
      </w:r>
      <w:r w:rsidRPr="005368B6">
        <w:rPr>
          <w:lang w:val="pt-BR"/>
        </w:rPr>
        <w:t xml:space="preserve"> (</w:t>
      </w:r>
      <w:r w:rsidR="00A9533B" w:rsidRPr="005368B6">
        <w:rPr>
          <w:lang w:val="pt-BR"/>
        </w:rPr>
        <w:t>doze</w:t>
      </w:r>
      <w:r w:rsidRPr="005368B6">
        <w:rPr>
          <w:lang w:val="pt-BR"/>
        </w:rPr>
        <w:t>) meses a contar da assinatura da ata de sistema de registro de preços. Sendo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o local designado para execução da licitação </w:t>
      </w:r>
      <w:r w:rsidR="00170718" w:rsidRPr="005368B6">
        <w:rPr>
          <w:lang w:val="pt-BR"/>
        </w:rPr>
        <w:t>s</w:t>
      </w:r>
      <w:r w:rsidRPr="005368B6">
        <w:rPr>
          <w:lang w:val="pt-BR"/>
        </w:rPr>
        <w:t>erá na sede da Câmara Municipal, conforme a solicitação e orientação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da Câmara Municipal.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5368B6">
        <w:rPr>
          <w:lang w:val="pt-BR"/>
        </w:rPr>
        <w:t>Os produtos a serem adquiridas deverão ser de 1ª (primeira) qualidade e atender as especificações constantes do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anexo I, constante deste Edital.</w:t>
      </w:r>
    </w:p>
    <w:p w:rsidR="00315EA2" w:rsidRPr="005368B6" w:rsidRDefault="00315EA2" w:rsidP="00C25C28">
      <w:pPr>
        <w:spacing w:before="17" w:line="260" w:lineRule="exact"/>
        <w:ind w:right="48"/>
        <w:rPr>
          <w:sz w:val="26"/>
          <w:szCs w:val="26"/>
          <w:lang w:val="pt-BR"/>
        </w:rPr>
      </w:pPr>
    </w:p>
    <w:p w:rsidR="00653798" w:rsidRPr="005368B6" w:rsidRDefault="00653798" w:rsidP="00C25C28">
      <w:pPr>
        <w:pStyle w:val="Corpodetexto"/>
        <w:spacing w:before="56" w:line="277" w:lineRule="auto"/>
        <w:ind w:left="0" w:right="48"/>
        <w:jc w:val="both"/>
        <w:rPr>
          <w:lang w:val="pt-BR"/>
        </w:rPr>
      </w:pPr>
      <w:r w:rsidRPr="005368B6">
        <w:rPr>
          <w:lang w:val="pt-BR"/>
        </w:rPr>
        <w:t>Até 02 (dois) dias úteis antes da data fixada para a entrega das propostas, qualquer interessado poderá solicitar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esclarecimentos sobre o pregão, requerer providências ou formular impugnação escrita contra cláusulas ou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condições deste edital, devidamente protocolado na sede da Câmara Municipal de Nova Andradina ou através do espaço para perguntas e respostas sobre o pregão específico no link:</w:t>
      </w:r>
    </w:p>
    <w:p w:rsidR="00653798" w:rsidRPr="005368B6" w:rsidRDefault="00653798" w:rsidP="00C25C28">
      <w:pPr>
        <w:pStyle w:val="Corpodetexto"/>
        <w:spacing w:before="56" w:line="277" w:lineRule="auto"/>
        <w:ind w:left="0" w:right="48"/>
        <w:jc w:val="both"/>
        <w:rPr>
          <w:b/>
          <w:lang w:val="pt-BR"/>
        </w:rPr>
      </w:pPr>
    </w:p>
    <w:p w:rsidR="009F5086" w:rsidRPr="005368B6" w:rsidRDefault="00E81572" w:rsidP="009F5086">
      <w:pPr>
        <w:spacing w:before="6"/>
        <w:rPr>
          <w:rFonts w:ascii="Calibri" w:eastAsia="Calibri" w:hAnsi="Calibri"/>
          <w:b/>
          <w:lang w:val="pt-BR"/>
        </w:rPr>
      </w:pPr>
      <w:proofErr w:type="gramStart"/>
      <w:r w:rsidRPr="005368B6">
        <w:rPr>
          <w:lang w:val="pt-BR"/>
        </w:rPr>
        <w:t>https</w:t>
      </w:r>
      <w:proofErr w:type="gramEnd"/>
      <w:r w:rsidRPr="005368B6">
        <w:rPr>
          <w:lang w:val="pt-BR"/>
        </w:rPr>
        <w:t>://www.novaandradina.ms.leg.br/transparencia/licitacoes-e-contratos/pregoes-2019/pregao-18-2019-ar-condicionado-e-pecas-de-manutencao/perguntas-e-respostas-sobre-o-pregao-no-1</w:t>
      </w:r>
      <w:r w:rsidR="003553A2">
        <w:rPr>
          <w:lang w:val="pt-BR"/>
        </w:rPr>
        <w:t>8</w:t>
      </w:r>
      <w:r w:rsidRPr="005368B6">
        <w:rPr>
          <w:lang w:val="pt-BR"/>
        </w:rPr>
        <w:t>-2019</w:t>
      </w:r>
    </w:p>
    <w:p w:rsidR="003A074B" w:rsidRPr="005368B6" w:rsidRDefault="003A074B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5368B6">
        <w:rPr>
          <w:lang w:val="pt-BR"/>
        </w:rPr>
        <w:t>As respostas do (a) pregoeiro (a) às dúvidas e questionamentos suscitados serão</w:t>
      </w:r>
      <w:bookmarkStart w:id="0" w:name="_GoBack"/>
      <w:bookmarkEnd w:id="0"/>
      <w:r w:rsidRPr="005368B6">
        <w:rPr>
          <w:lang w:val="pt-BR"/>
        </w:rPr>
        <w:t xml:space="preserve"> dadas por escrito e encaminhadas 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todos os adquirentes do Edital, bem assim afixadas no Quadro de Avisos da Câmara Municipal de Nova Andradina,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para ciência de quaisquer outros interessados.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  <w:r w:rsidRPr="005368B6">
        <w:rPr>
          <w:lang w:val="pt-BR"/>
        </w:rPr>
        <w:t>Quando o questionamento implicar alteração de condição básica da licitação, o Edital será revisto e o prazo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apresentação das propostas será reaberto.</w:t>
      </w:r>
    </w:p>
    <w:p w:rsidR="00315EA2" w:rsidRPr="005368B6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5368B6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jc w:val="both"/>
        <w:rPr>
          <w:b w:val="0"/>
          <w:bCs w:val="0"/>
          <w:lang w:val="pt-BR"/>
        </w:rPr>
      </w:pPr>
      <w:r w:rsidRPr="005368B6">
        <w:rPr>
          <w:lang w:val="pt-BR"/>
        </w:rPr>
        <w:t>CONDIÇÕES DE PARTICIPAÇÃO NA LICITAÇÃO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5368B6" w:rsidRDefault="0008337F" w:rsidP="00C25C28">
      <w:pPr>
        <w:pStyle w:val="Corpodetexto"/>
        <w:ind w:left="0" w:right="48"/>
        <w:jc w:val="both"/>
        <w:rPr>
          <w:lang w:val="pt-BR"/>
        </w:rPr>
      </w:pPr>
      <w:r w:rsidRPr="005368B6">
        <w:rPr>
          <w:lang w:val="pt-BR"/>
        </w:rPr>
        <w:t>A participação na licitação importa total e irrestrita submissão dos proponentes às condições deste Edital.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SOMENTE PODERÃO APRESENTAR PROPOSTAS AS EMPRESAS CUJO OBJETO SOCIAL EXPRESSO NO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ESTATUTO OU CONTRATO SOCIAL EM VIGOR ESPECIFIQUE ATIVIDADE PERTINENTE E COMPATÍVEL COM 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OBJETO DA PRESENTE LICITAÇÃO.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Os interessados, ou seus representantes legais, deverão fazer seu credenciamento, na sessão pública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instalação do pregão, comprovando possuir poderes para formular propostas e para a prática de todos 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demais atos do certame.</w:t>
      </w:r>
    </w:p>
    <w:p w:rsidR="00315EA2" w:rsidRPr="005368B6" w:rsidRDefault="00315EA2" w:rsidP="00C25C28">
      <w:pPr>
        <w:spacing w:before="8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– Não poderão concorrer, direta ou indiretamente, ou participar do fornecimento: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5368B6" w:rsidRDefault="00712DA9" w:rsidP="00C25C28">
      <w:pPr>
        <w:pStyle w:val="Corpodetexto"/>
        <w:numPr>
          <w:ilvl w:val="3"/>
          <w:numId w:val="11"/>
        </w:numPr>
        <w:tabs>
          <w:tab w:val="left" w:pos="2449"/>
        </w:tabs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Empresas</w:t>
      </w:r>
      <w:r w:rsidR="0008337F" w:rsidRPr="005368B6">
        <w:rPr>
          <w:lang w:val="pt-BR"/>
        </w:rPr>
        <w:t xml:space="preserve"> em estado de falência, ou recuperação judicial;</w:t>
      </w:r>
    </w:p>
    <w:p w:rsidR="00315EA2" w:rsidRPr="005368B6" w:rsidRDefault="00712DA9" w:rsidP="00C25C28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Empresas</w:t>
      </w:r>
      <w:r w:rsidR="0008337F" w:rsidRPr="005368B6">
        <w:rPr>
          <w:lang w:val="pt-BR"/>
        </w:rPr>
        <w:t xml:space="preserve"> que tenham sido declaradas inidôneas por qualquer órgão da Administração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Pública, direta ou indireta, federal, estadual ou municipal, bem como as que estejam punidas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com suspensão do direito de contratar ou licitar com a Administração Pública.</w:t>
      </w:r>
    </w:p>
    <w:p w:rsidR="00315EA2" w:rsidRPr="005368B6" w:rsidRDefault="00712DA9" w:rsidP="00C25C28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Servidor</w:t>
      </w:r>
      <w:r w:rsidR="0008337F" w:rsidRPr="005368B6">
        <w:rPr>
          <w:lang w:val="pt-BR"/>
        </w:rPr>
        <w:t xml:space="preserve"> de qualquer órgão ou entidade vinculada ao Município de Nova Andradina, bem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assim a empresa da qual tal servidor seja sócio, dirigente ou responsável técnico.</w:t>
      </w:r>
    </w:p>
    <w:p w:rsidR="00315EA2" w:rsidRPr="005368B6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Para o credenciamento deverão ser apresentados os seguintes documentos, que deverão ser entregues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fora dos envelopes de Habilitação e Proposta:</w:t>
      </w:r>
    </w:p>
    <w:p w:rsidR="00315EA2" w:rsidRPr="005368B6" w:rsidRDefault="00712DA9" w:rsidP="00C25C28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lastRenderedPageBreak/>
        <w:t>Tratando</w:t>
      </w:r>
      <w:r w:rsidR="0008337F" w:rsidRPr="005368B6">
        <w:rPr>
          <w:lang w:val="pt-BR"/>
        </w:rPr>
        <w:t>-se de representante legal, o estatuto social, contrato social ou outro de registro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comercial, registrado na Junta Comercial, no qual estejam expressos seus poderes para exercerem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direitos e assumir obrigações em decorrência de tal investidura;</w:t>
      </w:r>
    </w:p>
    <w:p w:rsidR="00315EA2" w:rsidRPr="005368B6" w:rsidRDefault="00712DA9" w:rsidP="00C25C28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Tratando</w:t>
      </w:r>
      <w:r w:rsidR="0008337F" w:rsidRPr="005368B6">
        <w:rPr>
          <w:lang w:val="pt-BR"/>
        </w:rPr>
        <w:t>-se de procurador, a procuração por instrumento público ou particular devidamente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autenticada</w:t>
      </w:r>
      <w:r w:rsidR="0008337F" w:rsidRPr="005368B6">
        <w:rPr>
          <w:lang w:val="pt-BR"/>
        </w:rPr>
        <w:t xml:space="preserve"> em cartório, da qual constem poderes específicos para formular lances, negociar preços,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interpor recursos e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desistir de sua interposição e praticar todos os demais atos pertinentes ao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certame,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acompanhado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do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correspondente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documento,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dentre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os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indicados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na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alínea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a,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que</w:t>
      </w:r>
      <w:r w:rsidR="00126D2A" w:rsidRPr="005368B6">
        <w:rPr>
          <w:lang w:val="pt-BR"/>
        </w:rPr>
        <w:t xml:space="preserve"> </w:t>
      </w:r>
      <w:r w:rsidR="0008337F" w:rsidRPr="005368B6">
        <w:rPr>
          <w:lang w:val="pt-BR"/>
        </w:rPr>
        <w:t>comprove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os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poderes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do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mandante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para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outorga,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ou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poderes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para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credenciar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outra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pessoa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responsável para ofertar lances.</w:t>
      </w:r>
    </w:p>
    <w:p w:rsidR="00315EA2" w:rsidRPr="005368B6" w:rsidRDefault="0008337F" w:rsidP="00C25C28">
      <w:pPr>
        <w:pStyle w:val="Corpodetexto"/>
        <w:numPr>
          <w:ilvl w:val="0"/>
          <w:numId w:val="10"/>
        </w:numPr>
        <w:tabs>
          <w:tab w:val="left" w:pos="1729"/>
        </w:tabs>
        <w:ind w:left="1440" w:right="48" w:firstLine="0"/>
        <w:rPr>
          <w:lang w:val="pt-BR"/>
        </w:rPr>
      </w:pPr>
      <w:r w:rsidRPr="005368B6">
        <w:rPr>
          <w:lang w:val="pt-BR"/>
        </w:rPr>
        <w:t>Cada credenciado poderá representar apenas uma licitante.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A licitante deverá credenciar um responsável pela oferta de lances durante o certame conforme minuta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de credenciamento Anexo V, </w:t>
      </w:r>
      <w:proofErr w:type="gramStart"/>
      <w:r w:rsidRPr="005368B6">
        <w:rPr>
          <w:lang w:val="pt-BR"/>
        </w:rPr>
        <w:t>sob pena</w:t>
      </w:r>
      <w:proofErr w:type="gramEnd"/>
      <w:r w:rsidRPr="005368B6">
        <w:rPr>
          <w:lang w:val="pt-BR"/>
        </w:rPr>
        <w:t xml:space="preserve"> de ficar impedida de ofertar lances.</w:t>
      </w:r>
    </w:p>
    <w:p w:rsidR="00315EA2" w:rsidRPr="005368B6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Declaração de Habilitação Prévia conforme Anexo VI, de acordo com o inciso VII, artigo 4º da Lei Federal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nº 10.520/2002, dando ciência de que cumprem plenamente os requisitos de habilitação, podendo 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credenciado ou representante preencher a declaração no momento da abertura da sessão.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Declaração de enquadramento no art. 3º da Lei Complementar nº 123/2006, no caso de microempresas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 empresas de pequeno porte, conforme modelo constante em anexo a este Edital, conforme Anexo IV. 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não entrega da Declaração prevista neste subitem, indicará que a licitante optou por não utilizar 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benefícios previstos na Lei Complementar nº 123/2006.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720" w:right="48" w:firstLine="0"/>
        <w:jc w:val="both"/>
        <w:rPr>
          <w:lang w:val="pt-BR"/>
        </w:rPr>
      </w:pPr>
      <w:proofErr w:type="gramStart"/>
      <w:r w:rsidRPr="005368B6">
        <w:rPr>
          <w:lang w:val="pt-BR"/>
        </w:rPr>
        <w:t>A Micro</w:t>
      </w:r>
      <w:proofErr w:type="gramEnd"/>
      <w:r w:rsidRPr="005368B6">
        <w:rPr>
          <w:lang w:val="pt-BR"/>
        </w:rPr>
        <w:t xml:space="preserve"> Empresa (ME) e / ou Empresa de Pequeno Porte (EPP) que pretenda sua inclusão no regime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diferenciado concedido pela Lei Complementar nº. 123/06 deverá comprovar sua condição de ME ou EPP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mediante apresentação de Certidão Simplificada expedida pela Junta Comercial da Unidade da federação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(UF) da sede da licitante (Artigo 8º. IN 103/2007 DNRC).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A não entrega da Declaração de Enquadramento e Certidão Simplificada prevista nos subitens 1.6 e 1.7,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indicará que a licitante optou por não utilizar os benefícios previstos na Lei Complementar nº 123/2006.</w:t>
      </w:r>
    </w:p>
    <w:p w:rsidR="00315EA2" w:rsidRPr="005368B6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C13F09" w:rsidP="00C25C28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 xml:space="preserve">Os documentos </w:t>
      </w:r>
      <w:r w:rsidR="0008337F" w:rsidRPr="005368B6">
        <w:rPr>
          <w:lang w:val="pt-BR"/>
        </w:rPr>
        <w:t>supracitad</w:t>
      </w:r>
      <w:r w:rsidRPr="005368B6">
        <w:rPr>
          <w:lang w:val="pt-BR"/>
        </w:rPr>
        <w:t>os</w:t>
      </w:r>
      <w:r w:rsidR="0008337F" w:rsidRPr="005368B6">
        <w:rPr>
          <w:lang w:val="pt-BR"/>
        </w:rPr>
        <w:t xml:space="preserve"> no</w:t>
      </w:r>
      <w:r w:rsidRPr="005368B6">
        <w:rPr>
          <w:lang w:val="pt-BR"/>
        </w:rPr>
        <w:t>s</w:t>
      </w:r>
      <w:r w:rsidR="0008337F" w:rsidRPr="005368B6">
        <w:rPr>
          <w:lang w:val="pt-BR"/>
        </w:rPr>
        <w:t xml:space="preserve"> ite</w:t>
      </w:r>
      <w:r w:rsidRPr="005368B6">
        <w:rPr>
          <w:lang w:val="pt-BR"/>
        </w:rPr>
        <w:t xml:space="preserve">ns </w:t>
      </w:r>
      <w:r w:rsidR="0008337F" w:rsidRPr="005368B6">
        <w:rPr>
          <w:lang w:val="pt-BR"/>
        </w:rPr>
        <w:t>1.</w:t>
      </w:r>
      <w:r w:rsidRPr="005368B6">
        <w:rPr>
          <w:lang w:val="pt-BR"/>
        </w:rPr>
        <w:t>6</w:t>
      </w:r>
      <w:r w:rsidR="0008337F" w:rsidRPr="005368B6">
        <w:rPr>
          <w:lang w:val="pt-BR"/>
        </w:rPr>
        <w:t xml:space="preserve"> </w:t>
      </w:r>
      <w:r w:rsidRPr="005368B6">
        <w:rPr>
          <w:lang w:val="pt-BR"/>
        </w:rPr>
        <w:t xml:space="preserve">e 1.7 </w:t>
      </w:r>
      <w:r w:rsidR="0008337F" w:rsidRPr="005368B6">
        <w:rPr>
          <w:lang w:val="pt-BR"/>
        </w:rPr>
        <w:t>dever</w:t>
      </w:r>
      <w:r w:rsidRPr="005368B6">
        <w:rPr>
          <w:lang w:val="pt-BR"/>
        </w:rPr>
        <w:t>ão</w:t>
      </w:r>
      <w:r w:rsidR="0008337F" w:rsidRPr="005368B6">
        <w:rPr>
          <w:lang w:val="pt-BR"/>
        </w:rPr>
        <w:t xml:space="preserve"> ser apresentad</w:t>
      </w:r>
      <w:r w:rsidRPr="005368B6">
        <w:rPr>
          <w:lang w:val="pt-BR"/>
        </w:rPr>
        <w:t>os</w:t>
      </w:r>
      <w:r w:rsidR="0008337F" w:rsidRPr="005368B6">
        <w:rPr>
          <w:lang w:val="pt-BR"/>
        </w:rPr>
        <w:t xml:space="preserve"> fora dos envelopes (I - proposta de preços)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e (II - habilitação), a qual deverá ser entregue ao Pregoeiro</w:t>
      </w:r>
      <w:r w:rsidRPr="005368B6">
        <w:rPr>
          <w:lang w:val="pt-BR"/>
        </w:rPr>
        <w:t xml:space="preserve"> </w:t>
      </w:r>
      <w:r w:rsidR="0008337F" w:rsidRPr="005368B6">
        <w:rPr>
          <w:lang w:val="pt-BR"/>
        </w:rPr>
        <w:t>(a) para que a empresa usufrua dos privilégios da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Lei nº123/06</w:t>
      </w:r>
      <w:r w:rsidRPr="005368B6">
        <w:rPr>
          <w:lang w:val="pt-BR"/>
        </w:rPr>
        <w:t>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 credenciamento do licitante como microempresa (ME) ou empresa de pequeno porte (EPP) somente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será procedido pelo Pregoeiro se o interessado comprovar tal situação jurídica através do seu instrumento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constitutivo registrado na respectiva Junta Comercial ou órgão competente, no qual conste a inclusão no seu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nome como ME ou EPP, ou através da apresentação do comprovante de enquadramento do licitante na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condição de ME ou EPP mediante declaração em instrumento próprio para essa finalidade no respectivo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órgão de registro de seus atos constitutivos;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 descumprimento da lei, sem prejuízo das sanções cabíveis, não acrescendo ao nome credenciado as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extensões ME ou EPP, significa renúncia expressa e consciente, desobrigando o Pregoeiro, dos benefícios da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Lei Complementar n° 123/06 aplicáveis ao presente certame;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A responsabilidade pela declaração de enquadramento como microempresa de pequeno porte é única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 exclusiva do licitante que, inclusive, se sujeita a todas as consequências legais que possam advir de um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enquadramento falso ou errôneo.</w:t>
      </w:r>
    </w:p>
    <w:p w:rsidR="00315EA2" w:rsidRPr="005368B6" w:rsidRDefault="00315EA2" w:rsidP="00C25C28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A falsidade da declaração prestada objetivando os benefícios da Lei Complementar nº123, caracteriza 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crime de que trata o art. 299 do Código Penal, sem prejuízo do enquadramento em outras figuras penais 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da sanção prevista no edital.</w:t>
      </w:r>
    </w:p>
    <w:p w:rsidR="00315EA2" w:rsidRPr="005368B6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Caso o proponente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não compareça, mas envie toda a documentação necessária dentro do prazo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estipulado, participará do Pregão com a primeira proposta apresentada quando do início dos trabalhos,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devendo estar ciente que estará renunciando a fase de lance, de negociação e a interposição de recursos.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spacing w:line="278" w:lineRule="auto"/>
        <w:ind w:left="720" w:right="48"/>
        <w:jc w:val="both"/>
        <w:rPr>
          <w:lang w:val="pt-BR"/>
        </w:rPr>
      </w:pPr>
      <w:r w:rsidRPr="005368B6">
        <w:rPr>
          <w:lang w:val="pt-BR"/>
        </w:rPr>
        <w:t>1.16 - As empresas interessadas deverão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apresentar a documentação a seguir indicada, bem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como 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documentos exigidos neste Edital para a qualificação específica:</w:t>
      </w:r>
    </w:p>
    <w:p w:rsidR="00315EA2" w:rsidRPr="005368B6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17609E" w:rsidRPr="005368B6" w:rsidRDefault="0017609E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325"/>
        </w:tabs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FORMA DE APRESENTAÇÃO DAS PROPOSTAS E DA DOCUMENTAÇÃO DE HABILITAÇÃO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  <w:r w:rsidRPr="005368B6">
        <w:rPr>
          <w:lang w:val="pt-BR"/>
        </w:rPr>
        <w:t>As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propostas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e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a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documentação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de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habilitação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das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firmas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interessadas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deverão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ser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entregues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em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envelopes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separados, não transparentes, lacrados e rubricados no fecho, com o seguinte endereçamento:</w:t>
      </w:r>
    </w:p>
    <w:p w:rsidR="00315EA2" w:rsidRPr="005368B6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5790C" w:rsidRPr="005368B6" w:rsidRDefault="0035790C" w:rsidP="0035790C">
      <w:pPr>
        <w:spacing w:line="200" w:lineRule="exact"/>
        <w:rPr>
          <w:sz w:val="20"/>
          <w:szCs w:val="20"/>
          <w:lang w:val="pt-BR"/>
        </w:rPr>
      </w:pPr>
    </w:p>
    <w:p w:rsidR="0035790C" w:rsidRPr="005368B6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ind w:left="1520" w:right="1324"/>
        <w:jc w:val="center"/>
        <w:rPr>
          <w:sz w:val="20"/>
          <w:szCs w:val="20"/>
          <w:lang w:val="pt-BR"/>
        </w:rPr>
      </w:pP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NV</w:t>
      </w:r>
      <w:r w:rsidRPr="005368B6">
        <w:rPr>
          <w:lang w:val="pt-BR"/>
        </w:rPr>
        <w:t>EL</w:t>
      </w:r>
      <w:r w:rsidRPr="005368B6">
        <w:rPr>
          <w:spacing w:val="-3"/>
          <w:lang w:val="pt-BR"/>
        </w:rPr>
        <w:t>O</w:t>
      </w:r>
      <w:r w:rsidRPr="005368B6">
        <w:rPr>
          <w:spacing w:val="1"/>
          <w:lang w:val="pt-BR"/>
        </w:rPr>
        <w:t>P</w:t>
      </w:r>
      <w:r w:rsidRPr="005368B6">
        <w:rPr>
          <w:lang w:val="pt-BR"/>
        </w:rPr>
        <w:t>E</w:t>
      </w:r>
      <w:r w:rsidRPr="005368B6">
        <w:rPr>
          <w:spacing w:val="-2"/>
          <w:lang w:val="pt-BR"/>
        </w:rPr>
        <w:t xml:space="preserve"> </w:t>
      </w:r>
      <w:r w:rsidRPr="005368B6">
        <w:rPr>
          <w:lang w:val="pt-BR"/>
        </w:rPr>
        <w:t>01</w:t>
      </w:r>
      <w:r w:rsidRPr="005368B6">
        <w:rPr>
          <w:spacing w:val="-2"/>
          <w:lang w:val="pt-BR"/>
        </w:rPr>
        <w:t xml:space="preserve"> </w:t>
      </w:r>
      <w:r w:rsidRPr="005368B6">
        <w:rPr>
          <w:lang w:val="pt-BR"/>
        </w:rPr>
        <w:t xml:space="preserve">- </w:t>
      </w:r>
      <w:r w:rsidRPr="005368B6">
        <w:rPr>
          <w:spacing w:val="-2"/>
          <w:lang w:val="pt-BR"/>
        </w:rPr>
        <w:t>P</w:t>
      </w:r>
      <w:r w:rsidRPr="005368B6">
        <w:rPr>
          <w:lang w:val="pt-BR"/>
        </w:rPr>
        <w:t>R</w:t>
      </w:r>
      <w:r w:rsidRPr="005368B6">
        <w:rPr>
          <w:spacing w:val="-3"/>
          <w:lang w:val="pt-BR"/>
        </w:rPr>
        <w:t>O</w:t>
      </w:r>
      <w:r w:rsidRPr="005368B6">
        <w:rPr>
          <w:spacing w:val="1"/>
          <w:lang w:val="pt-BR"/>
        </w:rPr>
        <w:t>P</w:t>
      </w:r>
      <w:r w:rsidRPr="005368B6">
        <w:rPr>
          <w:lang w:val="pt-BR"/>
        </w:rPr>
        <w:t>O</w:t>
      </w:r>
      <w:r w:rsidRPr="005368B6">
        <w:rPr>
          <w:spacing w:val="-1"/>
          <w:lang w:val="pt-BR"/>
        </w:rPr>
        <w:t>S</w:t>
      </w:r>
      <w:r w:rsidRPr="005368B6">
        <w:rPr>
          <w:lang w:val="pt-BR"/>
        </w:rPr>
        <w:t>TA</w:t>
      </w:r>
      <w:r w:rsidRPr="005368B6">
        <w:rPr>
          <w:spacing w:val="-2"/>
          <w:lang w:val="pt-BR"/>
        </w:rPr>
        <w:t xml:space="preserve"> </w:t>
      </w:r>
      <w:r w:rsidRPr="005368B6">
        <w:rPr>
          <w:spacing w:val="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-2"/>
          <w:lang w:val="pt-BR"/>
        </w:rPr>
        <w:t xml:space="preserve"> </w:t>
      </w:r>
      <w:r w:rsidRPr="005368B6">
        <w:rPr>
          <w:spacing w:val="1"/>
          <w:lang w:val="pt-BR"/>
        </w:rPr>
        <w:t>P</w:t>
      </w:r>
      <w:r w:rsidRPr="005368B6">
        <w:rPr>
          <w:lang w:val="pt-BR"/>
        </w:rPr>
        <w:t>RE</w:t>
      </w:r>
      <w:r w:rsidRPr="005368B6">
        <w:rPr>
          <w:spacing w:val="-3"/>
          <w:lang w:val="pt-BR"/>
        </w:rPr>
        <w:t>Ç</w:t>
      </w:r>
      <w:r w:rsidRPr="005368B6">
        <w:rPr>
          <w:lang w:val="pt-BR"/>
        </w:rPr>
        <w:t>OS</w:t>
      </w:r>
    </w:p>
    <w:p w:rsidR="0035790C" w:rsidRPr="005368B6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5368B6">
        <w:rPr>
          <w:spacing w:val="-1"/>
          <w:lang w:val="pt-BR"/>
        </w:rPr>
        <w:t>A</w:t>
      </w:r>
      <w:r w:rsidRPr="005368B6">
        <w:rPr>
          <w:lang w:val="pt-BR"/>
        </w:rPr>
        <w:t>O (</w:t>
      </w:r>
      <w:r w:rsidRPr="005368B6">
        <w:rPr>
          <w:spacing w:val="-1"/>
          <w:lang w:val="pt-BR"/>
        </w:rPr>
        <w:t>A</w:t>
      </w:r>
      <w:r w:rsidRPr="005368B6">
        <w:rPr>
          <w:lang w:val="pt-BR"/>
        </w:rPr>
        <w:t>)</w:t>
      </w:r>
      <w:r w:rsidRPr="005368B6">
        <w:rPr>
          <w:spacing w:val="-2"/>
          <w:lang w:val="pt-BR"/>
        </w:rPr>
        <w:t xml:space="preserve"> </w:t>
      </w:r>
      <w:r w:rsidRPr="005368B6">
        <w:rPr>
          <w:spacing w:val="1"/>
          <w:lang w:val="pt-BR"/>
        </w:rPr>
        <w:t>P</w:t>
      </w:r>
      <w:r w:rsidRPr="005368B6">
        <w:rPr>
          <w:lang w:val="pt-BR"/>
        </w:rPr>
        <w:t>RE</w:t>
      </w:r>
      <w:r w:rsidRPr="005368B6">
        <w:rPr>
          <w:spacing w:val="-3"/>
          <w:lang w:val="pt-BR"/>
        </w:rPr>
        <w:t>G</w:t>
      </w:r>
      <w:r w:rsidRPr="005368B6">
        <w:rPr>
          <w:lang w:val="pt-BR"/>
        </w:rPr>
        <w:t>OE</w:t>
      </w:r>
      <w:r w:rsidRPr="005368B6">
        <w:rPr>
          <w:spacing w:val="-1"/>
          <w:lang w:val="pt-BR"/>
        </w:rPr>
        <w:t>I</w:t>
      </w:r>
      <w:r w:rsidRPr="005368B6">
        <w:rPr>
          <w:lang w:val="pt-BR"/>
        </w:rPr>
        <w:t>RO</w:t>
      </w:r>
      <w:r w:rsidRPr="005368B6">
        <w:rPr>
          <w:spacing w:val="-2"/>
          <w:lang w:val="pt-BR"/>
        </w:rPr>
        <w:t xml:space="preserve"> </w:t>
      </w:r>
      <w:r w:rsidRPr="005368B6">
        <w:rPr>
          <w:lang w:val="pt-BR"/>
        </w:rPr>
        <w:t>(</w:t>
      </w:r>
      <w:r w:rsidRPr="005368B6">
        <w:rPr>
          <w:spacing w:val="-1"/>
          <w:lang w:val="pt-BR"/>
        </w:rPr>
        <w:t>A</w:t>
      </w:r>
      <w:r w:rsidRPr="005368B6">
        <w:rPr>
          <w:lang w:val="pt-BR"/>
        </w:rPr>
        <w:t>)</w:t>
      </w:r>
      <w:r w:rsidRPr="005368B6">
        <w:rPr>
          <w:spacing w:val="1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a</w:t>
      </w:r>
      <w:r w:rsidRPr="005368B6">
        <w:rPr>
          <w:spacing w:val="-3"/>
          <w:lang w:val="pt-BR"/>
        </w:rPr>
        <w:t xml:space="preserve"> C</w:t>
      </w:r>
      <w:r w:rsidRPr="005368B6">
        <w:rPr>
          <w:spacing w:val="-1"/>
          <w:lang w:val="pt-BR"/>
        </w:rPr>
        <w:t>â</w:t>
      </w:r>
      <w:r w:rsidRPr="005368B6">
        <w:rPr>
          <w:spacing w:val="1"/>
          <w:lang w:val="pt-BR"/>
        </w:rPr>
        <w:t>m</w:t>
      </w:r>
      <w:r w:rsidRPr="005368B6">
        <w:rPr>
          <w:spacing w:val="-1"/>
          <w:lang w:val="pt-BR"/>
        </w:rPr>
        <w:t>ar</w:t>
      </w:r>
      <w:r w:rsidRPr="005368B6">
        <w:rPr>
          <w:lang w:val="pt-BR"/>
        </w:rPr>
        <w:t>a</w:t>
      </w:r>
      <w:r w:rsidRPr="005368B6">
        <w:rPr>
          <w:spacing w:val="-3"/>
          <w:lang w:val="pt-BR"/>
        </w:rPr>
        <w:t xml:space="preserve"> </w:t>
      </w:r>
      <w:r w:rsidRPr="005368B6">
        <w:rPr>
          <w:lang w:val="pt-BR"/>
        </w:rPr>
        <w:t>M</w:t>
      </w:r>
      <w:r w:rsidRPr="005368B6">
        <w:rPr>
          <w:spacing w:val="-1"/>
          <w:lang w:val="pt-BR"/>
        </w:rPr>
        <w:t>uni</w:t>
      </w:r>
      <w:r w:rsidRPr="005368B6">
        <w:rPr>
          <w:lang w:val="pt-BR"/>
        </w:rPr>
        <w:t>c</w:t>
      </w:r>
      <w:r w:rsidRPr="005368B6">
        <w:rPr>
          <w:spacing w:val="-1"/>
          <w:lang w:val="pt-BR"/>
        </w:rPr>
        <w:t>ipa</w:t>
      </w:r>
      <w:r w:rsidRPr="005368B6">
        <w:rPr>
          <w:lang w:val="pt-BR"/>
        </w:rPr>
        <w:t xml:space="preserve">l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2"/>
          <w:lang w:val="pt-BR"/>
        </w:rPr>
        <w:t xml:space="preserve"> </w:t>
      </w:r>
      <w:r w:rsidRPr="005368B6">
        <w:rPr>
          <w:spacing w:val="-4"/>
          <w:lang w:val="pt-BR"/>
        </w:rPr>
        <w:t>N</w:t>
      </w:r>
      <w:r w:rsidRPr="005368B6">
        <w:rPr>
          <w:spacing w:val="-2"/>
          <w:lang w:val="pt-BR"/>
        </w:rPr>
        <w:t>o</w:t>
      </w:r>
      <w:r w:rsidRPr="005368B6">
        <w:rPr>
          <w:spacing w:val="1"/>
          <w:lang w:val="pt-BR"/>
        </w:rPr>
        <w:t>v</w:t>
      </w:r>
      <w:r w:rsidRPr="005368B6">
        <w:rPr>
          <w:lang w:val="pt-BR"/>
        </w:rPr>
        <w:t>a</w:t>
      </w:r>
      <w:r w:rsidRPr="005368B6">
        <w:rPr>
          <w:spacing w:val="-3"/>
          <w:lang w:val="pt-BR"/>
        </w:rPr>
        <w:t xml:space="preserve"> </w:t>
      </w:r>
      <w:r w:rsidRPr="005368B6">
        <w:rPr>
          <w:spacing w:val="-1"/>
          <w:lang w:val="pt-BR"/>
        </w:rPr>
        <w:t>Andradin</w:t>
      </w:r>
      <w:r w:rsidRPr="005368B6">
        <w:rPr>
          <w:lang w:val="pt-BR"/>
        </w:rPr>
        <w:t>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spacing w:val="1"/>
          <w:lang w:val="pt-BR"/>
        </w:rPr>
        <w:t>P</w:t>
      </w:r>
      <w:r w:rsidRPr="005368B6">
        <w:rPr>
          <w:lang w:val="pt-BR"/>
        </w:rPr>
        <w:t>REG</w:t>
      </w:r>
      <w:r w:rsidRPr="005368B6">
        <w:rPr>
          <w:spacing w:val="-3"/>
          <w:lang w:val="pt-BR"/>
        </w:rPr>
        <w:t>Ã</w:t>
      </w:r>
      <w:r w:rsidRPr="005368B6">
        <w:rPr>
          <w:lang w:val="pt-BR"/>
        </w:rPr>
        <w:t xml:space="preserve">O 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º</w:t>
      </w:r>
      <w:r w:rsidRPr="005368B6">
        <w:rPr>
          <w:spacing w:val="-2"/>
          <w:lang w:val="pt-BR"/>
        </w:rPr>
        <w:t xml:space="preserve"> </w:t>
      </w:r>
      <w:r w:rsidR="00984A0F" w:rsidRPr="005368B6">
        <w:rPr>
          <w:b/>
          <w:lang w:val="pt-BR"/>
        </w:rPr>
        <w:t>1</w:t>
      </w:r>
      <w:r w:rsidR="00430417" w:rsidRPr="005368B6">
        <w:rPr>
          <w:b/>
          <w:lang w:val="pt-BR"/>
        </w:rPr>
        <w:t>8</w:t>
      </w:r>
      <w:r w:rsidRPr="005368B6">
        <w:rPr>
          <w:b/>
          <w:spacing w:val="-3"/>
          <w:lang w:val="pt-BR"/>
        </w:rPr>
        <w:t>-</w:t>
      </w:r>
      <w:r w:rsidRPr="005368B6">
        <w:rPr>
          <w:b/>
          <w:lang w:val="pt-BR"/>
        </w:rPr>
        <w:t>20</w:t>
      </w:r>
      <w:r w:rsidR="00984A0F" w:rsidRPr="005368B6">
        <w:rPr>
          <w:b/>
          <w:lang w:val="pt-BR"/>
        </w:rPr>
        <w:t>19</w:t>
      </w:r>
      <w:r w:rsidRPr="005368B6">
        <w:rPr>
          <w:lang w:val="pt-BR"/>
        </w:rPr>
        <w:t>.</w:t>
      </w:r>
    </w:p>
    <w:p w:rsidR="0035790C" w:rsidRPr="005368B6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5368B6">
        <w:rPr>
          <w:lang w:val="pt-BR"/>
        </w:rPr>
        <w:t>O</w:t>
      </w:r>
      <w:r w:rsidRPr="005368B6">
        <w:rPr>
          <w:spacing w:val="-1"/>
          <w:lang w:val="pt-BR"/>
        </w:rPr>
        <w:t>BJ</w:t>
      </w:r>
      <w:r w:rsidRPr="005368B6">
        <w:rPr>
          <w:lang w:val="pt-BR"/>
        </w:rPr>
        <w:t>ET</w:t>
      </w:r>
      <w:r w:rsidRPr="005368B6">
        <w:rPr>
          <w:spacing w:val="-3"/>
          <w:lang w:val="pt-BR"/>
        </w:rPr>
        <w:t>O</w:t>
      </w:r>
      <w:r w:rsidRPr="005368B6">
        <w:rPr>
          <w:lang w:val="pt-BR"/>
        </w:rPr>
        <w:t xml:space="preserve">: </w:t>
      </w:r>
      <w:r w:rsidR="007777A2" w:rsidRPr="005368B6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Aquisição de aparelhos de </w:t>
      </w:r>
      <w:r w:rsidR="00E81572" w:rsidRPr="005368B6">
        <w:rPr>
          <w:rFonts w:ascii="Helvetica-Bold" w:hAnsi="Helvetica-Bold" w:cs="Helvetica-Bold"/>
          <w:b/>
          <w:bCs/>
          <w:sz w:val="19"/>
          <w:szCs w:val="19"/>
          <w:lang w:val="pt-BR"/>
        </w:rPr>
        <w:t>ar condicionado e peças de manutenção</w:t>
      </w:r>
      <w:r w:rsidRPr="005368B6">
        <w:rPr>
          <w:lang w:val="pt-BR"/>
        </w:rPr>
        <w:t>, CONFORME ESPECIFICADO NO ANEXO I – TERMO DE REFERÊNCIA DO EDITAL.</w:t>
      </w:r>
    </w:p>
    <w:p w:rsidR="0035790C" w:rsidRPr="005368B6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5368B6">
        <w:rPr>
          <w:lang w:val="pt-BR"/>
        </w:rPr>
        <w:t>L</w:t>
      </w:r>
      <w:r w:rsidRPr="005368B6">
        <w:rPr>
          <w:spacing w:val="-1"/>
          <w:lang w:val="pt-BR"/>
        </w:rPr>
        <w:t>ICI</w:t>
      </w:r>
      <w:r w:rsidRPr="005368B6">
        <w:rPr>
          <w:lang w:val="pt-BR"/>
        </w:rPr>
        <w:t>T</w:t>
      </w:r>
      <w:r w:rsidRPr="005368B6">
        <w:rPr>
          <w:spacing w:val="-1"/>
          <w:lang w:val="pt-BR"/>
        </w:rPr>
        <w:t>AN</w:t>
      </w:r>
      <w:r w:rsidRPr="005368B6">
        <w:rPr>
          <w:lang w:val="pt-BR"/>
        </w:rPr>
        <w:t>T</w:t>
      </w:r>
      <w:r w:rsidRPr="005368B6">
        <w:rPr>
          <w:spacing w:val="-3"/>
          <w:lang w:val="pt-BR"/>
        </w:rPr>
        <w:t>E</w:t>
      </w:r>
      <w:r w:rsidRPr="005368B6">
        <w:rPr>
          <w:lang w:val="pt-BR"/>
        </w:rPr>
        <w:t>:</w:t>
      </w:r>
    </w:p>
    <w:p w:rsidR="0035790C" w:rsidRPr="005368B6" w:rsidRDefault="0035790C" w:rsidP="0035790C">
      <w:pPr>
        <w:spacing w:line="200" w:lineRule="exact"/>
        <w:rPr>
          <w:sz w:val="20"/>
          <w:szCs w:val="20"/>
          <w:lang w:val="pt-BR"/>
        </w:rPr>
      </w:pPr>
    </w:p>
    <w:p w:rsidR="0035790C" w:rsidRPr="005368B6" w:rsidRDefault="0035790C" w:rsidP="0035790C">
      <w:pPr>
        <w:spacing w:line="200" w:lineRule="exact"/>
        <w:rPr>
          <w:sz w:val="20"/>
          <w:szCs w:val="20"/>
          <w:lang w:val="pt-BR"/>
        </w:rPr>
      </w:pPr>
    </w:p>
    <w:p w:rsidR="0035790C" w:rsidRPr="005368B6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ind w:left="1520" w:right="1324"/>
        <w:jc w:val="center"/>
        <w:rPr>
          <w:sz w:val="20"/>
          <w:szCs w:val="20"/>
          <w:lang w:val="pt-BR"/>
        </w:rPr>
      </w:pPr>
      <w:r w:rsidRPr="005368B6">
        <w:rPr>
          <w:lang w:val="pt-BR"/>
        </w:rPr>
        <w:t>E</w:t>
      </w:r>
      <w:r w:rsidRPr="005368B6">
        <w:rPr>
          <w:spacing w:val="-1"/>
          <w:lang w:val="pt-BR"/>
        </w:rPr>
        <w:t>NV</w:t>
      </w:r>
      <w:r w:rsidRPr="005368B6">
        <w:rPr>
          <w:lang w:val="pt-BR"/>
        </w:rPr>
        <w:t>EL</w:t>
      </w:r>
      <w:r w:rsidRPr="005368B6">
        <w:rPr>
          <w:spacing w:val="-3"/>
          <w:lang w:val="pt-BR"/>
        </w:rPr>
        <w:t>O</w:t>
      </w:r>
      <w:r w:rsidRPr="005368B6">
        <w:rPr>
          <w:spacing w:val="1"/>
          <w:lang w:val="pt-BR"/>
        </w:rPr>
        <w:t>P</w:t>
      </w:r>
      <w:r w:rsidRPr="005368B6">
        <w:rPr>
          <w:lang w:val="pt-BR"/>
        </w:rPr>
        <w:t>E</w:t>
      </w:r>
      <w:r w:rsidRPr="005368B6">
        <w:rPr>
          <w:spacing w:val="-2"/>
          <w:lang w:val="pt-BR"/>
        </w:rPr>
        <w:t xml:space="preserve"> </w:t>
      </w:r>
      <w:r w:rsidRPr="005368B6">
        <w:rPr>
          <w:lang w:val="pt-BR"/>
        </w:rPr>
        <w:t>02</w:t>
      </w:r>
      <w:r w:rsidRPr="005368B6">
        <w:rPr>
          <w:spacing w:val="-2"/>
          <w:lang w:val="pt-BR"/>
        </w:rPr>
        <w:t xml:space="preserve"> </w:t>
      </w:r>
      <w:r w:rsidRPr="005368B6">
        <w:rPr>
          <w:lang w:val="pt-BR"/>
        </w:rPr>
        <w:t xml:space="preserve">- </w:t>
      </w:r>
      <w:r w:rsidRPr="005368B6">
        <w:rPr>
          <w:spacing w:val="1"/>
          <w:lang w:val="pt-BR"/>
        </w:rPr>
        <w:t>D</w:t>
      </w:r>
      <w:r w:rsidRPr="005368B6">
        <w:rPr>
          <w:lang w:val="pt-BR"/>
        </w:rPr>
        <w:t>O</w:t>
      </w:r>
      <w:r w:rsidRPr="005368B6">
        <w:rPr>
          <w:spacing w:val="-1"/>
          <w:lang w:val="pt-BR"/>
        </w:rPr>
        <w:t>C</w:t>
      </w:r>
      <w:r w:rsidRPr="005368B6">
        <w:rPr>
          <w:spacing w:val="-3"/>
          <w:lang w:val="pt-BR"/>
        </w:rPr>
        <w:t>U</w:t>
      </w:r>
      <w:r w:rsidRPr="005368B6">
        <w:rPr>
          <w:lang w:val="pt-BR"/>
        </w:rPr>
        <w:t>ME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T</w:t>
      </w:r>
      <w:r w:rsidRPr="005368B6">
        <w:rPr>
          <w:spacing w:val="-1"/>
          <w:lang w:val="pt-BR"/>
        </w:rPr>
        <w:t>AÇÃ</w:t>
      </w:r>
      <w:r w:rsidRPr="005368B6">
        <w:rPr>
          <w:lang w:val="pt-BR"/>
        </w:rPr>
        <w:t>O</w:t>
      </w:r>
      <w:r w:rsidRPr="005368B6">
        <w:rPr>
          <w:spacing w:val="-2"/>
          <w:lang w:val="pt-BR"/>
        </w:rPr>
        <w:t xml:space="preserve"> </w:t>
      </w:r>
      <w:r w:rsidRPr="005368B6">
        <w:rPr>
          <w:spacing w:val="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-2"/>
          <w:lang w:val="pt-BR"/>
        </w:rPr>
        <w:t xml:space="preserve"> </w:t>
      </w:r>
      <w:r w:rsidRPr="005368B6">
        <w:rPr>
          <w:spacing w:val="-1"/>
          <w:lang w:val="pt-BR"/>
        </w:rPr>
        <w:t>HABI</w:t>
      </w:r>
      <w:r w:rsidRPr="005368B6">
        <w:rPr>
          <w:lang w:val="pt-BR"/>
        </w:rPr>
        <w:t>L</w:t>
      </w:r>
      <w:r w:rsidRPr="005368B6">
        <w:rPr>
          <w:spacing w:val="-1"/>
          <w:lang w:val="pt-BR"/>
        </w:rPr>
        <w:t>I</w:t>
      </w:r>
      <w:r w:rsidRPr="005368B6">
        <w:rPr>
          <w:lang w:val="pt-BR"/>
        </w:rPr>
        <w:t>T</w:t>
      </w:r>
      <w:r w:rsidRPr="005368B6">
        <w:rPr>
          <w:spacing w:val="-1"/>
          <w:lang w:val="pt-BR"/>
        </w:rPr>
        <w:t>A</w:t>
      </w:r>
      <w:r w:rsidRPr="005368B6">
        <w:rPr>
          <w:spacing w:val="-3"/>
          <w:lang w:val="pt-BR"/>
        </w:rPr>
        <w:t>Ç</w:t>
      </w:r>
      <w:r w:rsidRPr="005368B6">
        <w:rPr>
          <w:spacing w:val="-1"/>
          <w:lang w:val="pt-BR"/>
        </w:rPr>
        <w:t>Ã</w:t>
      </w:r>
      <w:r w:rsidRPr="005368B6">
        <w:rPr>
          <w:lang w:val="pt-BR"/>
        </w:rPr>
        <w:t>O</w:t>
      </w:r>
    </w:p>
    <w:p w:rsidR="0035790C" w:rsidRPr="005368B6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5368B6">
        <w:rPr>
          <w:spacing w:val="-1"/>
          <w:lang w:val="pt-BR"/>
        </w:rPr>
        <w:t>A</w:t>
      </w:r>
      <w:r w:rsidRPr="005368B6">
        <w:rPr>
          <w:lang w:val="pt-BR"/>
        </w:rPr>
        <w:t>O (</w:t>
      </w:r>
      <w:r w:rsidRPr="005368B6">
        <w:rPr>
          <w:spacing w:val="-1"/>
          <w:lang w:val="pt-BR"/>
        </w:rPr>
        <w:t>A</w:t>
      </w:r>
      <w:r w:rsidRPr="005368B6">
        <w:rPr>
          <w:lang w:val="pt-BR"/>
        </w:rPr>
        <w:t>)</w:t>
      </w:r>
      <w:r w:rsidRPr="005368B6">
        <w:rPr>
          <w:spacing w:val="-2"/>
          <w:lang w:val="pt-BR"/>
        </w:rPr>
        <w:t xml:space="preserve"> </w:t>
      </w:r>
      <w:r w:rsidRPr="005368B6">
        <w:rPr>
          <w:spacing w:val="1"/>
          <w:lang w:val="pt-BR"/>
        </w:rPr>
        <w:t>P</w:t>
      </w:r>
      <w:r w:rsidRPr="005368B6">
        <w:rPr>
          <w:lang w:val="pt-BR"/>
        </w:rPr>
        <w:t>RE</w:t>
      </w:r>
      <w:r w:rsidRPr="005368B6">
        <w:rPr>
          <w:spacing w:val="-3"/>
          <w:lang w:val="pt-BR"/>
        </w:rPr>
        <w:t>G</w:t>
      </w:r>
      <w:r w:rsidRPr="005368B6">
        <w:rPr>
          <w:lang w:val="pt-BR"/>
        </w:rPr>
        <w:t>OE</w:t>
      </w:r>
      <w:r w:rsidRPr="005368B6">
        <w:rPr>
          <w:spacing w:val="-1"/>
          <w:lang w:val="pt-BR"/>
        </w:rPr>
        <w:t>I</w:t>
      </w:r>
      <w:r w:rsidRPr="005368B6">
        <w:rPr>
          <w:lang w:val="pt-BR"/>
        </w:rPr>
        <w:t>RO</w:t>
      </w:r>
      <w:r w:rsidRPr="005368B6">
        <w:rPr>
          <w:spacing w:val="-2"/>
          <w:lang w:val="pt-BR"/>
        </w:rPr>
        <w:t xml:space="preserve"> </w:t>
      </w:r>
      <w:r w:rsidRPr="005368B6">
        <w:rPr>
          <w:lang w:val="pt-BR"/>
        </w:rPr>
        <w:t>(</w:t>
      </w:r>
      <w:r w:rsidRPr="005368B6">
        <w:rPr>
          <w:spacing w:val="-1"/>
          <w:lang w:val="pt-BR"/>
        </w:rPr>
        <w:t>A</w:t>
      </w:r>
      <w:r w:rsidRPr="005368B6">
        <w:rPr>
          <w:lang w:val="pt-BR"/>
        </w:rPr>
        <w:t>)</w:t>
      </w:r>
      <w:r w:rsidRPr="005368B6">
        <w:rPr>
          <w:spacing w:val="1"/>
          <w:lang w:val="pt-BR"/>
        </w:rPr>
        <w:t xml:space="preserve">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a</w:t>
      </w:r>
      <w:r w:rsidRPr="005368B6">
        <w:rPr>
          <w:spacing w:val="-3"/>
          <w:lang w:val="pt-BR"/>
        </w:rPr>
        <w:t xml:space="preserve"> C</w:t>
      </w:r>
      <w:r w:rsidRPr="005368B6">
        <w:rPr>
          <w:spacing w:val="-1"/>
          <w:lang w:val="pt-BR"/>
        </w:rPr>
        <w:t>â</w:t>
      </w:r>
      <w:r w:rsidRPr="005368B6">
        <w:rPr>
          <w:spacing w:val="1"/>
          <w:lang w:val="pt-BR"/>
        </w:rPr>
        <w:t>m</w:t>
      </w:r>
      <w:r w:rsidRPr="005368B6">
        <w:rPr>
          <w:spacing w:val="-1"/>
          <w:lang w:val="pt-BR"/>
        </w:rPr>
        <w:t>ar</w:t>
      </w:r>
      <w:r w:rsidRPr="005368B6">
        <w:rPr>
          <w:lang w:val="pt-BR"/>
        </w:rPr>
        <w:t>a</w:t>
      </w:r>
      <w:r w:rsidRPr="005368B6">
        <w:rPr>
          <w:spacing w:val="-3"/>
          <w:lang w:val="pt-BR"/>
        </w:rPr>
        <w:t xml:space="preserve"> </w:t>
      </w:r>
      <w:r w:rsidRPr="005368B6">
        <w:rPr>
          <w:lang w:val="pt-BR"/>
        </w:rPr>
        <w:t>M</w:t>
      </w:r>
      <w:r w:rsidRPr="005368B6">
        <w:rPr>
          <w:spacing w:val="-1"/>
          <w:lang w:val="pt-BR"/>
        </w:rPr>
        <w:t>uni</w:t>
      </w:r>
      <w:r w:rsidRPr="005368B6">
        <w:rPr>
          <w:lang w:val="pt-BR"/>
        </w:rPr>
        <w:t>c</w:t>
      </w:r>
      <w:r w:rsidRPr="005368B6">
        <w:rPr>
          <w:spacing w:val="-1"/>
          <w:lang w:val="pt-BR"/>
        </w:rPr>
        <w:t>ipa</w:t>
      </w:r>
      <w:r w:rsidRPr="005368B6">
        <w:rPr>
          <w:lang w:val="pt-BR"/>
        </w:rPr>
        <w:t xml:space="preserve">l </w:t>
      </w:r>
      <w:r w:rsidRPr="005368B6">
        <w:rPr>
          <w:spacing w:val="-1"/>
          <w:lang w:val="pt-BR"/>
        </w:rPr>
        <w:t>d</w:t>
      </w:r>
      <w:r w:rsidRPr="005368B6">
        <w:rPr>
          <w:lang w:val="pt-BR"/>
        </w:rPr>
        <w:t>e</w:t>
      </w:r>
      <w:r w:rsidRPr="005368B6">
        <w:rPr>
          <w:spacing w:val="2"/>
          <w:lang w:val="pt-BR"/>
        </w:rPr>
        <w:t xml:space="preserve"> </w:t>
      </w:r>
      <w:r w:rsidRPr="005368B6">
        <w:rPr>
          <w:spacing w:val="-4"/>
          <w:lang w:val="pt-BR"/>
        </w:rPr>
        <w:t>N</w:t>
      </w:r>
      <w:r w:rsidRPr="005368B6">
        <w:rPr>
          <w:spacing w:val="-2"/>
          <w:lang w:val="pt-BR"/>
        </w:rPr>
        <w:t>o</w:t>
      </w:r>
      <w:r w:rsidRPr="005368B6">
        <w:rPr>
          <w:spacing w:val="1"/>
          <w:lang w:val="pt-BR"/>
        </w:rPr>
        <w:t>v</w:t>
      </w:r>
      <w:r w:rsidRPr="005368B6">
        <w:rPr>
          <w:lang w:val="pt-BR"/>
        </w:rPr>
        <w:t>a</w:t>
      </w:r>
      <w:r w:rsidRPr="005368B6">
        <w:rPr>
          <w:spacing w:val="-3"/>
          <w:lang w:val="pt-BR"/>
        </w:rPr>
        <w:t xml:space="preserve"> </w:t>
      </w:r>
      <w:r w:rsidRPr="005368B6">
        <w:rPr>
          <w:spacing w:val="-1"/>
          <w:lang w:val="pt-BR"/>
        </w:rPr>
        <w:t>Andradin</w:t>
      </w:r>
      <w:r w:rsidRPr="005368B6">
        <w:rPr>
          <w:lang w:val="pt-BR"/>
        </w:rPr>
        <w:t>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spacing w:val="1"/>
          <w:lang w:val="pt-BR"/>
        </w:rPr>
        <w:t>P</w:t>
      </w:r>
      <w:r w:rsidRPr="005368B6">
        <w:rPr>
          <w:lang w:val="pt-BR"/>
        </w:rPr>
        <w:t>REG</w:t>
      </w:r>
      <w:r w:rsidRPr="005368B6">
        <w:rPr>
          <w:spacing w:val="-3"/>
          <w:lang w:val="pt-BR"/>
        </w:rPr>
        <w:t>Ã</w:t>
      </w:r>
      <w:r w:rsidRPr="005368B6">
        <w:rPr>
          <w:lang w:val="pt-BR"/>
        </w:rPr>
        <w:t xml:space="preserve">O </w:t>
      </w:r>
      <w:r w:rsidRPr="005368B6">
        <w:rPr>
          <w:spacing w:val="-1"/>
          <w:lang w:val="pt-BR"/>
        </w:rPr>
        <w:t>N</w:t>
      </w:r>
      <w:r w:rsidRPr="005368B6">
        <w:rPr>
          <w:lang w:val="pt-BR"/>
        </w:rPr>
        <w:t>º</w:t>
      </w:r>
      <w:r w:rsidRPr="005368B6">
        <w:rPr>
          <w:spacing w:val="-2"/>
          <w:lang w:val="pt-BR"/>
        </w:rPr>
        <w:t xml:space="preserve"> </w:t>
      </w:r>
      <w:r w:rsidR="00984A0F" w:rsidRPr="005368B6">
        <w:rPr>
          <w:b/>
          <w:lang w:val="pt-BR"/>
        </w:rPr>
        <w:t>1</w:t>
      </w:r>
      <w:r w:rsidR="00430417" w:rsidRPr="005368B6">
        <w:rPr>
          <w:b/>
          <w:lang w:val="pt-BR"/>
        </w:rPr>
        <w:t>8</w:t>
      </w:r>
      <w:r w:rsidRPr="005368B6">
        <w:rPr>
          <w:b/>
          <w:spacing w:val="-3"/>
          <w:lang w:val="pt-BR"/>
        </w:rPr>
        <w:t>-</w:t>
      </w:r>
      <w:r w:rsidRPr="005368B6">
        <w:rPr>
          <w:b/>
          <w:lang w:val="pt-BR"/>
        </w:rPr>
        <w:t>20</w:t>
      </w:r>
      <w:r w:rsidR="00984A0F" w:rsidRPr="005368B6">
        <w:rPr>
          <w:b/>
          <w:lang w:val="pt-BR"/>
        </w:rPr>
        <w:t>19</w:t>
      </w:r>
      <w:r w:rsidRPr="005368B6">
        <w:rPr>
          <w:lang w:val="pt-BR"/>
        </w:rPr>
        <w:t>.</w:t>
      </w:r>
    </w:p>
    <w:p w:rsidR="0035790C" w:rsidRPr="005368B6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5368B6">
        <w:rPr>
          <w:lang w:val="pt-BR"/>
        </w:rPr>
        <w:t>O</w:t>
      </w:r>
      <w:r w:rsidRPr="005368B6">
        <w:rPr>
          <w:spacing w:val="-1"/>
          <w:lang w:val="pt-BR"/>
        </w:rPr>
        <w:t>BJ</w:t>
      </w:r>
      <w:r w:rsidRPr="005368B6">
        <w:rPr>
          <w:lang w:val="pt-BR"/>
        </w:rPr>
        <w:t>ET</w:t>
      </w:r>
      <w:r w:rsidRPr="005368B6">
        <w:rPr>
          <w:spacing w:val="-3"/>
          <w:lang w:val="pt-BR"/>
        </w:rPr>
        <w:t>O</w:t>
      </w:r>
      <w:r w:rsidRPr="005368B6">
        <w:rPr>
          <w:lang w:val="pt-BR"/>
        </w:rPr>
        <w:t xml:space="preserve">: </w:t>
      </w:r>
      <w:r w:rsidR="007777A2" w:rsidRPr="005368B6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Aquisição de aparelhos de </w:t>
      </w:r>
      <w:r w:rsidR="00E81572" w:rsidRPr="005368B6">
        <w:rPr>
          <w:rFonts w:ascii="Helvetica-Bold" w:hAnsi="Helvetica-Bold" w:cs="Helvetica-Bold"/>
          <w:b/>
          <w:bCs/>
          <w:sz w:val="19"/>
          <w:szCs w:val="19"/>
          <w:lang w:val="pt-BR"/>
        </w:rPr>
        <w:t>ar condicionado e peças de manutenção</w:t>
      </w:r>
      <w:r w:rsidRPr="005368B6">
        <w:rPr>
          <w:lang w:val="pt-BR"/>
        </w:rPr>
        <w:t>, CONFORME ESPECIFICADO NO ANEXO I – TERMO DE REFERÊNCIA DO EDITAL.</w:t>
      </w:r>
    </w:p>
    <w:p w:rsidR="0035790C" w:rsidRPr="005368B6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5368B6">
        <w:rPr>
          <w:lang w:val="pt-BR"/>
        </w:rPr>
        <w:t>L</w:t>
      </w:r>
      <w:r w:rsidRPr="005368B6">
        <w:rPr>
          <w:spacing w:val="-1"/>
          <w:lang w:val="pt-BR"/>
        </w:rPr>
        <w:t>ICI</w:t>
      </w:r>
      <w:r w:rsidRPr="005368B6">
        <w:rPr>
          <w:lang w:val="pt-BR"/>
        </w:rPr>
        <w:t>T</w:t>
      </w:r>
      <w:r w:rsidRPr="005368B6">
        <w:rPr>
          <w:spacing w:val="-1"/>
          <w:lang w:val="pt-BR"/>
        </w:rPr>
        <w:t>AN</w:t>
      </w:r>
      <w:r w:rsidRPr="005368B6">
        <w:rPr>
          <w:lang w:val="pt-BR"/>
        </w:rPr>
        <w:t>T</w:t>
      </w:r>
      <w:r w:rsidRPr="005368B6">
        <w:rPr>
          <w:spacing w:val="-3"/>
          <w:lang w:val="pt-BR"/>
        </w:rPr>
        <w:t>E</w:t>
      </w:r>
      <w:r w:rsidRPr="005368B6">
        <w:rPr>
          <w:lang w:val="pt-BR"/>
        </w:rPr>
        <w:t>:</w:t>
      </w:r>
    </w:p>
    <w:p w:rsidR="0035790C" w:rsidRPr="005368B6" w:rsidRDefault="0035790C" w:rsidP="0035790C">
      <w:pPr>
        <w:spacing w:line="200" w:lineRule="exact"/>
        <w:rPr>
          <w:sz w:val="20"/>
          <w:szCs w:val="20"/>
          <w:lang w:val="pt-BR"/>
        </w:rPr>
      </w:pPr>
    </w:p>
    <w:p w:rsidR="00315EA2" w:rsidRPr="005368B6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Não será admitido o encaminhamento de propostas via fax, por meio eletrônico ou similar.</w:t>
      </w:r>
    </w:p>
    <w:p w:rsidR="00315EA2" w:rsidRPr="005368B6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Após o recebimento dos envelopes, não serão aceitas juntadas ou substituição de quaisquer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documentos, nem retificação de preços ou condições.</w:t>
      </w:r>
    </w:p>
    <w:p w:rsidR="00E57947" w:rsidRPr="005368B6" w:rsidRDefault="00E57947" w:rsidP="00C25C28">
      <w:pPr>
        <w:pStyle w:val="PargrafodaLista"/>
        <w:ind w:left="720"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720" w:right="48" w:firstLine="0"/>
        <w:rPr>
          <w:lang w:val="pt-BR"/>
        </w:rPr>
      </w:pPr>
      <w:r w:rsidRPr="005368B6">
        <w:rPr>
          <w:lang w:val="pt-BR"/>
        </w:rPr>
        <w:t>- O recebimento dos envelopes não conferirá aos proponentes qualquer direito contra o órgão promotor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da licitação, observadas as prescrições da legislação específica.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5368B6">
        <w:rPr>
          <w:lang w:val="pt-BR"/>
        </w:rPr>
        <w:t>- ENVELOPE 01 - PROPOSTA DE PREÇO – deverá conter, obrigatoriamente: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A </w:t>
      </w:r>
      <w:r w:rsidRPr="005368B6">
        <w:rPr>
          <w:b/>
          <w:lang w:val="pt-BR"/>
        </w:rPr>
        <w:t>Proposta de Preços</w:t>
      </w:r>
      <w:r w:rsidRPr="005368B6">
        <w:rPr>
          <w:lang w:val="pt-BR"/>
        </w:rPr>
        <w:t>, conforme o modelo do Anexo III compreenderá: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5368B6" w:rsidRDefault="00D6721C" w:rsidP="00C25C28">
      <w:pPr>
        <w:pStyle w:val="Corpodetexto"/>
        <w:numPr>
          <w:ilvl w:val="3"/>
          <w:numId w:val="11"/>
        </w:numPr>
        <w:tabs>
          <w:tab w:val="left" w:pos="2449"/>
        </w:tabs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 xml:space="preserve">A </w:t>
      </w:r>
      <w:r w:rsidR="0008337F" w:rsidRPr="005368B6">
        <w:rPr>
          <w:lang w:val="pt-BR"/>
        </w:rPr>
        <w:t>descrição detalhada dos bens ofertados, com a indicação de marca.</w:t>
      </w:r>
    </w:p>
    <w:p w:rsidR="00315EA2" w:rsidRPr="005368B6" w:rsidRDefault="00315EA2" w:rsidP="00C25C28">
      <w:pPr>
        <w:spacing w:line="240" w:lineRule="exact"/>
        <w:ind w:left="2160" w:right="48"/>
        <w:jc w:val="both"/>
        <w:rPr>
          <w:sz w:val="24"/>
          <w:szCs w:val="24"/>
          <w:lang w:val="pt-BR"/>
        </w:rPr>
      </w:pPr>
    </w:p>
    <w:p w:rsidR="00315EA2" w:rsidRPr="005368B6" w:rsidRDefault="00D6721C" w:rsidP="00C25C28">
      <w:pPr>
        <w:pStyle w:val="Corpodetexto"/>
        <w:numPr>
          <w:ilvl w:val="3"/>
          <w:numId w:val="11"/>
        </w:numPr>
        <w:tabs>
          <w:tab w:val="left" w:pos="2459"/>
        </w:tabs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 xml:space="preserve">Os </w:t>
      </w:r>
      <w:r w:rsidR="0008337F" w:rsidRPr="005368B6">
        <w:rPr>
          <w:lang w:val="pt-BR"/>
        </w:rPr>
        <w:t>preços deverão ser cotados até 02 (duas) casas decimais.</w:t>
      </w:r>
    </w:p>
    <w:p w:rsidR="00315EA2" w:rsidRPr="005368B6" w:rsidRDefault="00315EA2" w:rsidP="00C25C28">
      <w:pPr>
        <w:spacing w:before="18" w:line="220" w:lineRule="exact"/>
        <w:ind w:left="2160" w:right="48"/>
        <w:jc w:val="both"/>
        <w:rPr>
          <w:lang w:val="pt-BR"/>
        </w:rPr>
      </w:pPr>
    </w:p>
    <w:p w:rsidR="00315EA2" w:rsidRPr="005368B6" w:rsidRDefault="00D6721C" w:rsidP="00C25C28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 xml:space="preserve">O </w:t>
      </w:r>
      <w:r w:rsidR="0017609E" w:rsidRPr="005368B6">
        <w:rPr>
          <w:b/>
          <w:lang w:val="pt-BR"/>
        </w:rPr>
        <w:t>Cronograma de Entrega</w:t>
      </w:r>
      <w:r w:rsidR="0008337F" w:rsidRPr="005368B6">
        <w:rPr>
          <w:b/>
          <w:lang w:val="pt-BR"/>
        </w:rPr>
        <w:t>,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anexo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II,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com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indicação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do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prazo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para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conclusão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fornecimento e local de entrega devidamente assinado e com carimbo do CNPJ.</w:t>
      </w:r>
    </w:p>
    <w:p w:rsidR="00315EA2" w:rsidRPr="005368B6" w:rsidRDefault="00315EA2" w:rsidP="00C25C28">
      <w:pPr>
        <w:spacing w:before="4" w:line="190" w:lineRule="exact"/>
        <w:ind w:left="2160" w:right="48"/>
        <w:jc w:val="both"/>
        <w:rPr>
          <w:sz w:val="19"/>
          <w:szCs w:val="19"/>
          <w:lang w:val="pt-BR"/>
        </w:rPr>
      </w:pPr>
    </w:p>
    <w:p w:rsidR="00315EA2" w:rsidRPr="005368B6" w:rsidRDefault="00D6721C" w:rsidP="00C25C28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 xml:space="preserve">Prazo </w:t>
      </w:r>
      <w:r w:rsidR="0008337F" w:rsidRPr="005368B6">
        <w:rPr>
          <w:lang w:val="pt-BR"/>
        </w:rPr>
        <w:t>de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validade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proposta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será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de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60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(sessenta)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dia,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contatos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abertura</w:t>
      </w:r>
      <w:r w:rsidR="005160CC" w:rsidRPr="005368B6">
        <w:rPr>
          <w:lang w:val="pt-BR"/>
        </w:rPr>
        <w:t xml:space="preserve"> </w:t>
      </w:r>
      <w:r w:rsidR="0008337F" w:rsidRPr="005368B6">
        <w:rPr>
          <w:lang w:val="pt-BR"/>
        </w:rPr>
        <w:t>da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proposta.</w:t>
      </w:r>
    </w:p>
    <w:p w:rsidR="00315EA2" w:rsidRPr="005368B6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O valor dos itens informado deve ser inferior ou igual ao valor de referência do respectivo item,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conforme o Anexo I - Termo de Referência deste Edital.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A proposta deverá estar preenchida com clareza, em 01 (uma) via, sem emendas, rasuras,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borrões, acréscimos ou entrelinhas, com a indicação do número desta licitação, a identificação 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endereço completo da proponente.</w:t>
      </w:r>
    </w:p>
    <w:p w:rsidR="00315EA2" w:rsidRPr="005368B6" w:rsidRDefault="00315EA2" w:rsidP="00C25C28">
      <w:pPr>
        <w:spacing w:before="6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Na formulação da proposta, a licitante deverá computar todos os custos relacionados com 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fornecimento, ficando </w:t>
      </w:r>
      <w:proofErr w:type="gramStart"/>
      <w:r w:rsidRPr="005368B6">
        <w:rPr>
          <w:lang w:val="pt-BR"/>
        </w:rPr>
        <w:t>esclarecido que não será admitida</w:t>
      </w:r>
      <w:proofErr w:type="gramEnd"/>
      <w:r w:rsidRPr="005368B6">
        <w:rPr>
          <w:lang w:val="pt-BR"/>
        </w:rPr>
        <w:t xml:space="preserve"> qualquer alegação posterior que vise 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ressarcimento de custos não considerados nos preços cotados, ressalvadas as hipóteses de criação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ou majoração de encargos fiscais.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Os preços cotados deverão ser referidos à data-limite de recebimento das propostas,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considerando-se a condição de pagamento à vista, não devendo, portanto, computar qualquer custo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financeiro para o período de processamento das faturas.</w:t>
      </w:r>
    </w:p>
    <w:p w:rsidR="00315EA2" w:rsidRPr="005368B6" w:rsidRDefault="00315EA2" w:rsidP="00C25C28">
      <w:pPr>
        <w:spacing w:before="9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Não serão consideradas propostas com ofertas de vantagem não prevista no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Edital.</w:t>
      </w:r>
    </w:p>
    <w:p w:rsidR="00315EA2" w:rsidRPr="005368B6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Para efeito do pagamento das faturas, a proponente poderá indicar o número de conta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corrente e o endereço da agência bancária onde deseja que sejam efetuados os créditos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correspondentes.</w:t>
      </w:r>
    </w:p>
    <w:p w:rsidR="00315EA2" w:rsidRPr="005368B6" w:rsidRDefault="00315EA2" w:rsidP="00C25C28">
      <w:pPr>
        <w:spacing w:before="2"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603839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ENVELOPE 02 - DOCUMENTAÇÃO DE HABILITAÇÃO - deverá conter, obrigatoriamente: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Habilitação Jurídica:</w:t>
      </w:r>
    </w:p>
    <w:p w:rsidR="00315EA2" w:rsidRPr="005368B6" w:rsidRDefault="00D6721C" w:rsidP="00C25C28">
      <w:pPr>
        <w:pStyle w:val="Corpodetexto"/>
        <w:numPr>
          <w:ilvl w:val="0"/>
          <w:numId w:val="9"/>
        </w:numPr>
        <w:tabs>
          <w:tab w:val="left" w:pos="2449"/>
        </w:tabs>
        <w:ind w:left="2160" w:right="48" w:firstLine="0"/>
        <w:rPr>
          <w:lang w:val="pt-BR"/>
        </w:rPr>
      </w:pPr>
      <w:r w:rsidRPr="005368B6">
        <w:rPr>
          <w:lang w:val="pt-BR"/>
        </w:rPr>
        <w:t xml:space="preserve">Registro </w:t>
      </w:r>
      <w:r w:rsidR="0008337F" w:rsidRPr="005368B6">
        <w:rPr>
          <w:lang w:val="pt-BR"/>
        </w:rPr>
        <w:t>comercial, no caso de empresa individual;</w:t>
      </w:r>
    </w:p>
    <w:p w:rsidR="00315EA2" w:rsidRPr="005368B6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5368B6" w:rsidRDefault="00D6721C" w:rsidP="00C25C28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 xml:space="preserve">Ato </w:t>
      </w:r>
      <w:r w:rsidR="0008337F" w:rsidRPr="005368B6">
        <w:rPr>
          <w:lang w:val="pt-BR"/>
        </w:rPr>
        <w:t>constitutivo (estatuto ou contrato social), devidamente registrado, atualizado com a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indicação dos atuais administradores ou dirigente;</w:t>
      </w:r>
    </w:p>
    <w:p w:rsidR="00315EA2" w:rsidRPr="005368B6" w:rsidRDefault="00315EA2" w:rsidP="00C25C28">
      <w:pPr>
        <w:spacing w:before="17" w:line="260" w:lineRule="exact"/>
        <w:ind w:left="2160" w:right="48"/>
        <w:rPr>
          <w:sz w:val="26"/>
          <w:szCs w:val="26"/>
          <w:lang w:val="pt-BR"/>
        </w:rPr>
      </w:pPr>
    </w:p>
    <w:p w:rsidR="00315EA2" w:rsidRPr="005368B6" w:rsidRDefault="0008337F" w:rsidP="00C25C28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SOMENTE PODERÃO APRESENTAR PROPOSTAS AS EMPRESAS CUJO OBJETO SOCIAL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EXPRESSO NO REGISTRO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COMERCIAL, ESTATUTO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OU CONTRATO SOCIAL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EM VIGOR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lastRenderedPageBreak/>
        <w:t>ESPECIFIQUE ATIVIDADE PERTINENTE E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COMPATÍVEL COM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O OBJETO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DA PRESENTE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LICITAÇÃO.</w:t>
      </w:r>
    </w:p>
    <w:p w:rsidR="00315EA2" w:rsidRPr="005368B6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5368B6" w:rsidRDefault="00D6721C" w:rsidP="00C25C28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 xml:space="preserve">Decreto </w:t>
      </w:r>
      <w:r w:rsidR="0008337F" w:rsidRPr="005368B6">
        <w:rPr>
          <w:lang w:val="pt-BR"/>
        </w:rPr>
        <w:t>de autorização e ato de registro ou autorização para funcionamento expedido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pelo órgão competente, quando se tratar de firma estrangeira em funcionamento no país e a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atividade assim o exigir.</w:t>
      </w:r>
    </w:p>
    <w:p w:rsidR="00315EA2" w:rsidRPr="005368B6" w:rsidRDefault="00315EA2" w:rsidP="00C25C28">
      <w:pPr>
        <w:spacing w:before="8" w:line="190" w:lineRule="exact"/>
        <w:ind w:left="2160" w:right="48"/>
        <w:rPr>
          <w:sz w:val="19"/>
          <w:szCs w:val="19"/>
          <w:lang w:val="pt-BR"/>
        </w:rPr>
      </w:pPr>
    </w:p>
    <w:p w:rsidR="00315EA2" w:rsidRPr="005368B6" w:rsidRDefault="0008337F" w:rsidP="001D767B">
      <w:pPr>
        <w:pStyle w:val="Corpodetexto"/>
        <w:ind w:right="48"/>
        <w:jc w:val="both"/>
        <w:rPr>
          <w:lang w:val="pt-BR"/>
        </w:rPr>
      </w:pPr>
      <w:r w:rsidRPr="005368B6">
        <w:rPr>
          <w:lang w:val="pt-BR"/>
        </w:rPr>
        <w:t>Qualificação Econômico-Financeira:</w:t>
      </w:r>
    </w:p>
    <w:p w:rsidR="00315EA2" w:rsidRPr="005368B6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5368B6" w:rsidRDefault="00712DA9" w:rsidP="00C25C28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Certidão</w:t>
      </w:r>
      <w:r w:rsidR="0008337F" w:rsidRPr="005368B6">
        <w:rPr>
          <w:lang w:val="pt-BR"/>
        </w:rPr>
        <w:t xml:space="preserve"> negativa de pedido de falência ou recuperação jurídica, expedida pelo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distribuidor da sede da licitante;</w:t>
      </w:r>
    </w:p>
    <w:p w:rsidR="00315EA2" w:rsidRPr="005368B6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5368B6" w:rsidRDefault="0008337F" w:rsidP="001D767B">
      <w:pPr>
        <w:pStyle w:val="Corpodetexto"/>
        <w:ind w:right="48"/>
        <w:jc w:val="both"/>
        <w:rPr>
          <w:lang w:val="pt-BR"/>
        </w:rPr>
      </w:pPr>
      <w:r w:rsidRPr="005368B6">
        <w:rPr>
          <w:lang w:val="pt-BR"/>
        </w:rPr>
        <w:t>Para Regularidade Fiscal:</w:t>
      </w:r>
    </w:p>
    <w:p w:rsidR="00315EA2" w:rsidRPr="005368B6" w:rsidRDefault="00315EA2" w:rsidP="00C25C28">
      <w:pPr>
        <w:spacing w:line="240" w:lineRule="exact"/>
        <w:ind w:left="2160" w:right="48"/>
        <w:rPr>
          <w:sz w:val="24"/>
          <w:szCs w:val="24"/>
          <w:lang w:val="pt-BR"/>
        </w:rPr>
      </w:pPr>
    </w:p>
    <w:p w:rsidR="00315EA2" w:rsidRPr="005368B6" w:rsidRDefault="00712DA9" w:rsidP="00C25C28">
      <w:pPr>
        <w:pStyle w:val="Corpodetexto"/>
        <w:numPr>
          <w:ilvl w:val="0"/>
          <w:numId w:val="9"/>
        </w:numPr>
        <w:tabs>
          <w:tab w:val="left" w:pos="2411"/>
        </w:tabs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Inscrição</w:t>
      </w:r>
      <w:r w:rsidR="0008337F" w:rsidRPr="005368B6">
        <w:rPr>
          <w:lang w:val="pt-BR"/>
        </w:rPr>
        <w:t xml:space="preserve"> no Cadastro Nacional de Pessoas Jurídicas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(CNPJ)</w:t>
      </w:r>
    </w:p>
    <w:p w:rsidR="00315EA2" w:rsidRPr="005368B6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5368B6" w:rsidRDefault="00712DA9" w:rsidP="00C25C28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Inscrição</w:t>
      </w:r>
      <w:r w:rsidR="0008337F" w:rsidRPr="005368B6">
        <w:rPr>
          <w:lang w:val="pt-BR"/>
        </w:rPr>
        <w:t xml:space="preserve"> no cadastro de contribuintes estadual ou municipal, relativo à sede da licitante,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pertinente ao seu ramo de atividade e compatível com o objeto deste Edital;</w:t>
      </w:r>
    </w:p>
    <w:p w:rsidR="00315EA2" w:rsidRPr="005368B6" w:rsidRDefault="00315EA2" w:rsidP="00C25C28">
      <w:pPr>
        <w:spacing w:before="9" w:line="190" w:lineRule="exact"/>
        <w:ind w:left="2160" w:right="48"/>
        <w:rPr>
          <w:sz w:val="19"/>
          <w:szCs w:val="19"/>
          <w:lang w:val="pt-BR"/>
        </w:rPr>
      </w:pPr>
    </w:p>
    <w:p w:rsidR="00315EA2" w:rsidRPr="005368B6" w:rsidRDefault="00712DA9" w:rsidP="00C25C28">
      <w:pPr>
        <w:pStyle w:val="Corpodetexto"/>
        <w:numPr>
          <w:ilvl w:val="0"/>
          <w:numId w:val="9"/>
        </w:numPr>
        <w:tabs>
          <w:tab w:val="left" w:pos="2459"/>
        </w:tabs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Certificado</w:t>
      </w:r>
      <w:r w:rsidR="0008337F" w:rsidRPr="005368B6">
        <w:rPr>
          <w:lang w:val="pt-BR"/>
        </w:rPr>
        <w:t xml:space="preserve"> de regularidade </w:t>
      </w:r>
      <w:proofErr w:type="gramStart"/>
      <w:r w:rsidR="0008337F" w:rsidRPr="005368B6">
        <w:rPr>
          <w:lang w:val="pt-BR"/>
        </w:rPr>
        <w:t>perante ao</w:t>
      </w:r>
      <w:proofErr w:type="gramEnd"/>
      <w:r w:rsidR="0008337F" w:rsidRPr="005368B6">
        <w:rPr>
          <w:lang w:val="pt-BR"/>
        </w:rPr>
        <w:t xml:space="preserve"> Fundo de Garantia do Tempo de Serviço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(FGTS);</w:t>
      </w:r>
    </w:p>
    <w:p w:rsidR="00315EA2" w:rsidRPr="005368B6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5368B6" w:rsidRDefault="00712DA9" w:rsidP="00C25C28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Certidão</w:t>
      </w:r>
      <w:r w:rsidR="0008337F" w:rsidRPr="005368B6">
        <w:rPr>
          <w:lang w:val="pt-BR"/>
        </w:rPr>
        <w:t xml:space="preserve"> de regularidade para com a Fazenda Federal, abrangendo inclusive as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contribuições sociais (INSS); Certidões de regularidade para com a Fazenda Estadual e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Municipal do domicílio ou sede da licitante.</w:t>
      </w:r>
    </w:p>
    <w:p w:rsidR="00315EA2" w:rsidRPr="005368B6" w:rsidRDefault="00315EA2" w:rsidP="00C25C28">
      <w:pPr>
        <w:spacing w:before="6" w:line="190" w:lineRule="exact"/>
        <w:ind w:left="216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Certidão Negativa de Débitos Trabalhistas (CNDT), para comprovar a inexistência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débitos inadimplidos perante a Justiça do Trabalho.</w:t>
      </w:r>
    </w:p>
    <w:p w:rsidR="00315EA2" w:rsidRPr="005368B6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1D767B" w:rsidP="001D767B">
      <w:pPr>
        <w:pStyle w:val="Corpodetexto"/>
        <w:ind w:right="45"/>
        <w:jc w:val="both"/>
        <w:rPr>
          <w:lang w:val="pt-BR"/>
        </w:rPr>
      </w:pPr>
      <w:r w:rsidRPr="005368B6">
        <w:rPr>
          <w:lang w:val="pt-BR"/>
        </w:rPr>
        <w:t xml:space="preserve">Normas Técnicas - </w:t>
      </w:r>
      <w:r w:rsidR="0008337F" w:rsidRPr="005368B6">
        <w:rPr>
          <w:lang w:val="pt-BR"/>
        </w:rPr>
        <w:t>Cumprimento do disposto no inciso XXXIII do art. 7° da Constituição Federal: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160" w:right="48" w:firstLine="0"/>
        <w:jc w:val="both"/>
        <w:rPr>
          <w:lang w:val="pt-BR"/>
        </w:rPr>
      </w:pPr>
      <w:r w:rsidRPr="005368B6">
        <w:rPr>
          <w:lang w:val="pt-BR"/>
        </w:rPr>
        <w:t>Declaração expressa do responsável pela empresa, de que não possui em seu quadro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pessoal empregado (s) com menos de 18 (dezoito) anos de idade em trabalho noturno,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perigoso ou insalubre e de 16 (dezesseis) anos em qualquer trabalho, salvo na condição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aprendiz a partir de 14 (quatorze) anos, nos termos do art. 7º da Constituição Federal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1988 (Lei 9.854/99).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As empresas com o CRC (Certificado de Registro Cadastral) da Câmara Municipal de Nova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Andradina estão dispensadas de apresentar os documentos contidos nos itens: 2.5 alíneas “a”, “b”,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“c”, “e” e “f”. Portanto somente deverão apresentar os seguintes documentos: “d”, “g”, “h”, “i”, ‘’j’ 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5368B6">
        <w:rPr>
          <w:lang w:val="pt-BR"/>
        </w:rPr>
        <w:t>“k’’ e o Certificado de Registro Cadastral (CRC), dentro do prazo de validade; As empresas que</w:t>
      </w:r>
      <w:r w:rsidR="00126D2A" w:rsidRPr="005368B6">
        <w:rPr>
          <w:lang w:val="pt-BR"/>
        </w:rPr>
        <w:t xml:space="preserve"> </w:t>
      </w:r>
      <w:r w:rsidRPr="005368B6">
        <w:rPr>
          <w:lang w:val="pt-BR"/>
        </w:rPr>
        <w:t>apresentar os Documentos contidos nos itens: 3.5 alíneas “a”, “b” e “c” no Credenciamento estão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dispensadas de apresentar na Habilitação.</w:t>
      </w:r>
      <w:proofErr w:type="gramEnd"/>
    </w:p>
    <w:p w:rsidR="00315EA2" w:rsidRPr="005368B6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Os documentos para habilitação </w:t>
      </w:r>
      <w:r w:rsidR="001D50BE" w:rsidRPr="005368B6">
        <w:rPr>
          <w:lang w:val="pt-BR"/>
        </w:rPr>
        <w:t>dev</w:t>
      </w:r>
      <w:r w:rsidRPr="005368B6">
        <w:rPr>
          <w:lang w:val="pt-BR"/>
        </w:rPr>
        <w:t xml:space="preserve">erão ser apresentados em original, </w:t>
      </w:r>
      <w:r w:rsidR="001D50BE" w:rsidRPr="005368B6">
        <w:rPr>
          <w:lang w:val="pt-BR"/>
        </w:rPr>
        <w:t xml:space="preserve">ao </w:t>
      </w:r>
      <w:r w:rsidRPr="005368B6">
        <w:rPr>
          <w:lang w:val="pt-BR"/>
        </w:rPr>
        <w:t xml:space="preserve">pregoeiro (a) ou </w:t>
      </w:r>
      <w:r w:rsidR="001D50BE" w:rsidRPr="005368B6">
        <w:rPr>
          <w:lang w:val="pt-BR"/>
        </w:rPr>
        <w:t>a</w:t>
      </w:r>
      <w:r w:rsidRPr="005368B6">
        <w:rPr>
          <w:lang w:val="pt-BR"/>
        </w:rPr>
        <w:t>os membros da equipe de apoio</w:t>
      </w:r>
      <w:r w:rsidR="001D50BE" w:rsidRPr="005368B6">
        <w:rPr>
          <w:lang w:val="pt-BR"/>
        </w:rPr>
        <w:t xml:space="preserve"> para realizarem a cópia e autenticação</w:t>
      </w:r>
      <w:r w:rsidRPr="005368B6">
        <w:rPr>
          <w:lang w:val="pt-BR"/>
        </w:rPr>
        <w:t>.</w:t>
      </w:r>
    </w:p>
    <w:p w:rsidR="00315EA2" w:rsidRPr="005368B6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Não serão aceitos documentos com data de validade vencida. Os documentos que não tragam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lastRenderedPageBreak/>
        <w:t>seus prazos de validade expresso, só serão aceitos desde que não ultrapassem o prazo de 60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(sessenta) dias da data de sua respectiva emissão.</w:t>
      </w:r>
    </w:p>
    <w:p w:rsidR="00315EA2" w:rsidRPr="005368B6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315EA2" w:rsidRPr="005368B6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373"/>
        </w:tabs>
        <w:ind w:left="0" w:right="48" w:firstLine="0"/>
        <w:jc w:val="both"/>
        <w:rPr>
          <w:b w:val="0"/>
          <w:bCs w:val="0"/>
          <w:lang w:val="pt-BR"/>
        </w:rPr>
      </w:pPr>
      <w:r w:rsidRPr="005368B6">
        <w:rPr>
          <w:lang w:val="pt-BR"/>
        </w:rPr>
        <w:t>RECEBIMENTO E ABERTURA DOS ENVELOPES E OFERECIMENTO DE LANCES VERBAIS.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spacing w:line="277" w:lineRule="auto"/>
        <w:ind w:left="0" w:right="48"/>
        <w:jc w:val="both"/>
        <w:rPr>
          <w:lang w:val="pt-BR"/>
        </w:rPr>
      </w:pPr>
      <w:r w:rsidRPr="005368B6">
        <w:rPr>
          <w:lang w:val="pt-BR"/>
        </w:rPr>
        <w:t>Os envelopes das propostas e da documentação de habilitação além de poderem ser recebidos protocolados nos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termos do preâmbulo deste edital poderão ser recebidos pelo (a) pregoeiro (a), em sessão pública, na data, horário 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local seguintes:</w:t>
      </w:r>
    </w:p>
    <w:p w:rsidR="00315EA2" w:rsidRPr="005368B6" w:rsidRDefault="00315EA2" w:rsidP="00C25C28">
      <w:pPr>
        <w:spacing w:before="2" w:line="140" w:lineRule="exact"/>
        <w:ind w:right="48"/>
        <w:rPr>
          <w:sz w:val="14"/>
          <w:szCs w:val="14"/>
          <w:lang w:val="pt-BR"/>
        </w:rPr>
      </w:pPr>
    </w:p>
    <w:p w:rsidR="00315EA2" w:rsidRPr="005368B6" w:rsidRDefault="0008337F" w:rsidP="00C25C28">
      <w:pPr>
        <w:pStyle w:val="Corpodetexto"/>
        <w:spacing w:before="56"/>
        <w:ind w:left="0" w:right="48"/>
        <w:jc w:val="center"/>
        <w:rPr>
          <w:lang w:val="pt-BR"/>
        </w:rPr>
      </w:pPr>
      <w:r w:rsidRPr="005368B6">
        <w:rPr>
          <w:lang w:val="pt-BR"/>
        </w:rPr>
        <w:t xml:space="preserve">Data: </w:t>
      </w:r>
      <w:r w:rsidR="00430417" w:rsidRPr="005368B6">
        <w:rPr>
          <w:lang w:val="pt-BR"/>
        </w:rPr>
        <w:t>08</w:t>
      </w:r>
      <w:r w:rsidR="00DA5B61" w:rsidRPr="005368B6">
        <w:rPr>
          <w:lang w:val="pt-BR"/>
        </w:rPr>
        <w:t xml:space="preserve"> de </w:t>
      </w:r>
      <w:r w:rsidR="00430417" w:rsidRPr="005368B6">
        <w:rPr>
          <w:lang w:val="pt-BR"/>
        </w:rPr>
        <w:t>novembro</w:t>
      </w:r>
      <w:r w:rsidR="00DA5B61" w:rsidRPr="005368B6">
        <w:rPr>
          <w:lang w:val="pt-BR"/>
        </w:rPr>
        <w:t xml:space="preserve"> de 20</w:t>
      </w:r>
      <w:r w:rsidR="00430417" w:rsidRPr="005368B6">
        <w:rPr>
          <w:lang w:val="pt-BR"/>
        </w:rPr>
        <w:t>19</w:t>
      </w:r>
      <w:r w:rsidRPr="005368B6">
        <w:rPr>
          <w:lang w:val="pt-BR"/>
        </w:rPr>
        <w:t>.</w:t>
      </w:r>
    </w:p>
    <w:p w:rsidR="00315EA2" w:rsidRPr="005368B6" w:rsidRDefault="00315EA2" w:rsidP="00C25C28">
      <w:pPr>
        <w:spacing w:before="4" w:line="180" w:lineRule="exact"/>
        <w:ind w:right="48"/>
        <w:jc w:val="center"/>
        <w:rPr>
          <w:sz w:val="18"/>
          <w:szCs w:val="18"/>
          <w:lang w:val="pt-BR"/>
        </w:rPr>
      </w:pPr>
    </w:p>
    <w:p w:rsidR="00315EA2" w:rsidRPr="005368B6" w:rsidRDefault="0008337F" w:rsidP="00C25C28">
      <w:pPr>
        <w:pStyle w:val="Corpodetexto"/>
        <w:spacing w:before="56"/>
        <w:ind w:left="0" w:right="48"/>
        <w:jc w:val="center"/>
        <w:rPr>
          <w:lang w:val="pt-BR"/>
        </w:rPr>
      </w:pPr>
      <w:r w:rsidRPr="005368B6">
        <w:rPr>
          <w:lang w:val="pt-BR"/>
        </w:rPr>
        <w:t xml:space="preserve">Horas: </w:t>
      </w:r>
      <w:r w:rsidR="00430417" w:rsidRPr="005368B6">
        <w:rPr>
          <w:lang w:val="pt-BR"/>
        </w:rPr>
        <w:t>08</w:t>
      </w:r>
      <w:r w:rsidRPr="005368B6">
        <w:rPr>
          <w:lang w:val="pt-BR"/>
        </w:rPr>
        <w:t>h</w:t>
      </w:r>
      <w:r w:rsidR="00430417" w:rsidRPr="005368B6">
        <w:rPr>
          <w:lang w:val="pt-BR"/>
        </w:rPr>
        <w:t>00</w:t>
      </w:r>
      <w:r w:rsidRPr="005368B6">
        <w:rPr>
          <w:lang w:val="pt-BR"/>
        </w:rPr>
        <w:t>min (Horário Local)</w:t>
      </w:r>
    </w:p>
    <w:p w:rsidR="00315EA2" w:rsidRPr="005368B6" w:rsidRDefault="00315EA2" w:rsidP="00C25C28">
      <w:pPr>
        <w:spacing w:line="240" w:lineRule="exact"/>
        <w:ind w:right="48"/>
        <w:jc w:val="center"/>
        <w:rPr>
          <w:sz w:val="24"/>
          <w:szCs w:val="24"/>
          <w:lang w:val="pt-BR"/>
        </w:rPr>
      </w:pPr>
    </w:p>
    <w:p w:rsidR="00D6721C" w:rsidRPr="005368B6" w:rsidRDefault="0008337F" w:rsidP="00C25C28">
      <w:pPr>
        <w:pStyle w:val="Corpodetexto"/>
        <w:spacing w:line="454" w:lineRule="auto"/>
        <w:ind w:left="0" w:right="48"/>
        <w:jc w:val="center"/>
        <w:rPr>
          <w:lang w:val="pt-BR"/>
        </w:rPr>
      </w:pPr>
      <w:r w:rsidRPr="005368B6">
        <w:rPr>
          <w:lang w:val="pt-BR"/>
        </w:rPr>
        <w:t>Local: Plenário da Câmara Municipal de Nova Andradina</w:t>
      </w:r>
    </w:p>
    <w:p w:rsidR="00315EA2" w:rsidRPr="005368B6" w:rsidRDefault="0008337F" w:rsidP="00C25C28">
      <w:pPr>
        <w:pStyle w:val="Corpodetexto"/>
        <w:spacing w:line="454" w:lineRule="auto"/>
        <w:ind w:left="0" w:right="48"/>
        <w:jc w:val="center"/>
        <w:rPr>
          <w:lang w:val="pt-BR"/>
        </w:rPr>
      </w:pPr>
      <w:r w:rsidRPr="005368B6">
        <w:rPr>
          <w:lang w:val="pt-BR"/>
        </w:rPr>
        <w:t xml:space="preserve">Rua São José, 664 </w:t>
      </w:r>
      <w:r w:rsidR="00D6721C" w:rsidRPr="005368B6">
        <w:rPr>
          <w:lang w:val="pt-BR"/>
        </w:rPr>
        <w:t>–</w:t>
      </w:r>
      <w:r w:rsidRPr="005368B6">
        <w:rPr>
          <w:lang w:val="pt-BR"/>
        </w:rPr>
        <w:t xml:space="preserve"> Centro</w:t>
      </w:r>
      <w:r w:rsidR="00D6721C" w:rsidRPr="005368B6">
        <w:rPr>
          <w:lang w:val="pt-BR"/>
        </w:rPr>
        <w:t xml:space="preserve"> – Nova Andradina – MS – CEP 79750-</w:t>
      </w:r>
      <w:proofErr w:type="gramStart"/>
      <w:r w:rsidR="00D6721C" w:rsidRPr="005368B6">
        <w:rPr>
          <w:lang w:val="pt-BR"/>
        </w:rPr>
        <w:t>000</w:t>
      </w:r>
      <w:proofErr w:type="gramEnd"/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 xml:space="preserve">- Colhidas </w:t>
      </w:r>
      <w:proofErr w:type="gramStart"/>
      <w:r w:rsidRPr="005368B6">
        <w:rPr>
          <w:lang w:val="pt-BR"/>
        </w:rPr>
        <w:t>as</w:t>
      </w:r>
      <w:proofErr w:type="gramEnd"/>
      <w:r w:rsidRPr="005368B6">
        <w:rPr>
          <w:lang w:val="pt-BR"/>
        </w:rPr>
        <w:t xml:space="preserve"> assinaturas dos representantes das licitantes na lista de presenças, o (a) pregoeiro (a)</w:t>
      </w:r>
      <w:r w:rsidR="00BC16A6" w:rsidRPr="005368B6">
        <w:rPr>
          <w:lang w:val="pt-BR"/>
        </w:rPr>
        <w:t xml:space="preserve"> </w:t>
      </w:r>
      <w:r w:rsidRPr="005368B6">
        <w:rPr>
          <w:lang w:val="pt-BR"/>
        </w:rPr>
        <w:t>encerrará a fase de recebimento dos envelopes, indagando dos licitantes se formalmente preenchem 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requisitos da habilitação estabelecidos por este Edital, recebendo e registrando as declarações formais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que atendem a essa condição, nos termos do modelo VI deste edital.</w:t>
      </w:r>
    </w:p>
    <w:p w:rsidR="00315EA2" w:rsidRPr="005368B6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Uma vez iniciada a reunião para a abertura dos envelopes das propostas, não será recebida nenhuma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outra oferta de licitante retardatário e em nenhuma hipótese será concedido prazo para apresentação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documentos exigidos neste Edital, nem admitida qualquer retificação ou alteração das condições ofertadas.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Constatada a inviolabilidade dos envelopes, o (a) pregoeiro (a) procederá, imediatamente, à abertura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das propostas de preços, cujos documentos serão lidos e rubricados pelo (a) pregoeiro (a) e pelos licitantes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presentes e credenciados.</w:t>
      </w:r>
    </w:p>
    <w:p w:rsidR="00315EA2" w:rsidRPr="005368B6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Os envelopes da documentação de habilitação permanecerão fechados, em poder do (a) pregoeiro (a),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 serão abertos após a análise da aceitabilidade das propostas, apenas em relação ao ofertante da proposta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de menor valor por item.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Verificada a conformidade das propostas com os requisitos formais estabelecidos no edital, o (a)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pregoeiro (a) dará início à etapa competitiva da licitação através de lances verbais e sucessivos, que poderão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ser oferecidos pelos autores da proposta de valor mais baixo e das ofertas com preços até 10% (dez por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cento) superiores à primeira.</w:t>
      </w:r>
    </w:p>
    <w:p w:rsidR="00315EA2" w:rsidRPr="005368B6" w:rsidRDefault="00315EA2" w:rsidP="00C25C28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Se não houver pelo menos três propostas nas condições indicadas no subitem anterior, poderão fazer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lances verbais os autores das três melhores propostas, quaisquer que tenham sido os preços indicados nas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propostas escritas, aí incluída a de menor valor;</w:t>
      </w:r>
    </w:p>
    <w:p w:rsidR="00315EA2" w:rsidRPr="005368B6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 xml:space="preserve">- A etapa de lances verbais terá duração não superior a </w:t>
      </w:r>
      <w:proofErr w:type="gramStart"/>
      <w:r w:rsidRPr="005368B6">
        <w:rPr>
          <w:lang w:val="pt-BR"/>
        </w:rPr>
        <w:t>20 (vinte) minutos, prazo</w:t>
      </w:r>
      <w:proofErr w:type="gramEnd"/>
      <w:r w:rsidRPr="005368B6">
        <w:rPr>
          <w:lang w:val="pt-BR"/>
        </w:rPr>
        <w:t xml:space="preserve"> que poderá ser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prorrogado por uma vez a critério do (a) pregoeiro (a), em decisão justificada.</w:t>
      </w:r>
    </w:p>
    <w:p w:rsidR="00315EA2" w:rsidRPr="005368B6" w:rsidRDefault="00315EA2" w:rsidP="00C25C28">
      <w:pPr>
        <w:spacing w:before="2" w:line="200" w:lineRule="exact"/>
        <w:ind w:left="720"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Encerrado esse tempo, o (a) pregoeiro (a) fará a análise das propostas, na forma a seguir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indicada: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Os lances serão iniciados, a cada rodada, pelo detentor da proposta de maior valor até então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apurada dentre os selecionados.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O intervalo mínimo de valor para cada lance será estabelecido pelo (a) pregoeiro (a),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acordo com os valores envolvidos e para dar celeridade à licitação.</w:t>
      </w:r>
    </w:p>
    <w:p w:rsidR="00315EA2" w:rsidRPr="005368B6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Será admitido ao licitante oferecer lance superior ao menor valor até então apurado, desde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que seja inferior ao seu, e que respeite o limite estabelecido pelo (a) pregoeiro (a).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15"/>
          <w:tab w:val="left" w:pos="7088"/>
        </w:tabs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Não haverá limites de rodadas para a apresentação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lances.</w:t>
      </w:r>
    </w:p>
    <w:p w:rsidR="00315EA2" w:rsidRPr="005368B6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Os representantes dos licitantes poderão comunicar-se livremente com suas sedes por meio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de telefones celulares - desde que não atrapalhem o bom andamento da sessão de julgamento.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Finalizada a etapa de lances, sendo verificada a ocorrência de empate, será assegurada, como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critério de desempate, preferência de contratação para as microempresas e empresas de pequeno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porte, nos termos do art. 44 da Lei Complementar nº 123/2006.</w:t>
      </w:r>
    </w:p>
    <w:p w:rsidR="00315EA2" w:rsidRPr="005368B6" w:rsidRDefault="00315EA2" w:rsidP="00C25C28">
      <w:pPr>
        <w:spacing w:before="7" w:line="100" w:lineRule="exact"/>
        <w:ind w:right="48"/>
        <w:rPr>
          <w:sz w:val="10"/>
          <w:szCs w:val="10"/>
          <w:lang w:val="pt-BR"/>
        </w:rPr>
      </w:pPr>
    </w:p>
    <w:p w:rsidR="00430417" w:rsidRPr="005368B6" w:rsidRDefault="00430417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325"/>
        </w:tabs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JULGAMENTO DA LICITAÇÃO - ANÁLISE DAS PROPOSTAS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5368B6" w:rsidRDefault="0008337F" w:rsidP="00C25C28">
      <w:pPr>
        <w:pStyle w:val="Corpodetexto"/>
        <w:ind w:left="0" w:right="48"/>
        <w:rPr>
          <w:lang w:val="pt-BR"/>
        </w:rPr>
      </w:pPr>
      <w:r w:rsidRPr="005368B6">
        <w:rPr>
          <w:lang w:val="pt-BR"/>
        </w:rPr>
        <w:t>Análise da aceitabilidade das propostas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A Análise da aceitabilidade das propostas, a começar pela de valor mais baixo, compreenderá o exame: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9D433B" w:rsidP="00C25C28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Da </w:t>
      </w:r>
      <w:r w:rsidR="0008337F" w:rsidRPr="005368B6">
        <w:rPr>
          <w:lang w:val="pt-BR"/>
        </w:rPr>
        <w:t>compatibilidade das características dos bens ofertados com as especificações indicadas no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Anexo I;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9D433B" w:rsidP="00C25C28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Da </w:t>
      </w:r>
      <w:r w:rsidR="0008337F" w:rsidRPr="005368B6">
        <w:rPr>
          <w:lang w:val="pt-BR"/>
        </w:rPr>
        <w:t>compatibilidade dos preços propostos com os praticados no mercado e com os custos reais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estimados para a execução do contrato e com as disponibilidades orçamentárias da Administração;</w:t>
      </w:r>
    </w:p>
    <w:p w:rsidR="00315EA2" w:rsidRPr="005368B6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9D433B" w:rsidP="00C25C28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Da </w:t>
      </w:r>
      <w:r w:rsidR="0008337F" w:rsidRPr="005368B6">
        <w:rPr>
          <w:lang w:val="pt-BR"/>
        </w:rPr>
        <w:t>adequação dos prazos indicados no cronograma de entrega com o estabelecido neste Edital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para a conclusão do fornecimento.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Serão consideradas inaceitáveis, sendo desclassificadas, as propostas: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5368B6" w:rsidRDefault="009D433B" w:rsidP="00C25C28">
      <w:pPr>
        <w:pStyle w:val="Corpodetexto"/>
        <w:numPr>
          <w:ilvl w:val="0"/>
          <w:numId w:val="7"/>
        </w:numPr>
        <w:tabs>
          <w:tab w:val="left" w:pos="1741"/>
        </w:tabs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Que </w:t>
      </w:r>
      <w:r w:rsidR="0008337F" w:rsidRPr="005368B6">
        <w:rPr>
          <w:lang w:val="pt-BR"/>
        </w:rPr>
        <w:t>não contiverem todos os dados exigidos para o Envelope 01;</w:t>
      </w:r>
    </w:p>
    <w:p w:rsidR="00315EA2" w:rsidRPr="005368B6" w:rsidRDefault="00315EA2" w:rsidP="00C25C28">
      <w:pPr>
        <w:spacing w:before="19" w:line="260" w:lineRule="exact"/>
        <w:ind w:left="1440" w:right="48"/>
        <w:rPr>
          <w:sz w:val="26"/>
          <w:szCs w:val="26"/>
          <w:lang w:val="pt-BR"/>
        </w:rPr>
      </w:pPr>
    </w:p>
    <w:p w:rsidR="00315EA2" w:rsidRPr="005368B6" w:rsidRDefault="009D433B" w:rsidP="00C25C28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Que </w:t>
      </w:r>
      <w:r w:rsidR="0008337F" w:rsidRPr="005368B6">
        <w:rPr>
          <w:lang w:val="pt-BR"/>
        </w:rPr>
        <w:t>não atenderem aos requisitos mínimos das especificações (Anexo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I);</w:t>
      </w:r>
    </w:p>
    <w:p w:rsidR="00315EA2" w:rsidRPr="005368B6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5368B6" w:rsidRDefault="009D433B" w:rsidP="00C25C28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Que </w:t>
      </w:r>
      <w:r w:rsidR="0008337F" w:rsidRPr="005368B6">
        <w:rPr>
          <w:lang w:val="pt-BR"/>
        </w:rPr>
        <w:t>ofertarem preços irrisórios, manifestamente inexequíveis, ou incompatíveis com os valores de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mercado, inclusive pela omissão de custos tributários incidentes sobre a contratação.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9D433B" w:rsidP="00C25C28">
      <w:pPr>
        <w:pStyle w:val="Corpodetexto"/>
        <w:numPr>
          <w:ilvl w:val="0"/>
          <w:numId w:val="7"/>
        </w:numPr>
        <w:tabs>
          <w:tab w:val="left" w:pos="1751"/>
        </w:tabs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Que </w:t>
      </w:r>
      <w:r w:rsidR="0008337F" w:rsidRPr="005368B6">
        <w:rPr>
          <w:lang w:val="pt-BR"/>
        </w:rPr>
        <w:t>ofertarem preços superiores ao estipulado no Termo de Referencia –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Anexo I.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5368B6">
        <w:rPr>
          <w:lang w:val="pt-BR"/>
        </w:rPr>
        <w:t>- Classificação das propostas: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spacing w:line="278" w:lineRule="auto"/>
        <w:ind w:left="0" w:right="48"/>
        <w:rPr>
          <w:lang w:val="pt-BR"/>
        </w:rPr>
      </w:pPr>
      <w:r w:rsidRPr="005368B6">
        <w:rPr>
          <w:lang w:val="pt-BR"/>
        </w:rPr>
        <w:t>As propostas consideradas aceitáveis serão classificadas segundo a ordem crescente dos preços finais, 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partir do valor mais baixo.</w:t>
      </w:r>
    </w:p>
    <w:p w:rsidR="00315EA2" w:rsidRPr="005368B6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Para efeito da classificação, serão considerados os preços finais, globais ou por itens,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conforme o caso, resultantes dos valores originariamente cotados e dos lances verbais oferecidos.</w:t>
      </w:r>
    </w:p>
    <w:p w:rsidR="00315EA2" w:rsidRPr="005368B6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O (a) pregoeiro (a) fará a conferência dos valores cotados na proposta de valor mais baixo. Na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hipótese de divergência entre valores unitários e totais, prevalecerão, para efeito de classificação, 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valores unitários, ficando </w:t>
      </w:r>
      <w:proofErr w:type="gramStart"/>
      <w:r w:rsidRPr="005368B6">
        <w:rPr>
          <w:lang w:val="pt-BR"/>
        </w:rPr>
        <w:t>esclarecido que o (a) pregoeiro (a) fará as correções de soma que se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fizerem necessárias</w:t>
      </w:r>
      <w:proofErr w:type="gramEnd"/>
      <w:r w:rsidRPr="005368B6">
        <w:rPr>
          <w:lang w:val="pt-BR"/>
        </w:rPr>
        <w:t xml:space="preserve"> e que os valores corrigidos serão os considerados para efeito de classificação.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O (a) pregoeiro (a) indicará na ata da sessão os fundamentos da decisão sobre a aceitabilidade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ou inaceitabilidade de preços, bem como sobre a classificação ou desclassificação das propostas.</w:t>
      </w:r>
    </w:p>
    <w:p w:rsidR="00315EA2" w:rsidRPr="005368B6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5368B6">
        <w:rPr>
          <w:lang w:val="pt-BR"/>
        </w:rPr>
        <w:t>- Análise de qualificação (habilitação) dos licitantes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Uma vez classificadas e ordenadas às propostas, a etapa seguinte do julgamento consistirá na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análise da habilitação dos licitantes.</w:t>
      </w:r>
    </w:p>
    <w:p w:rsidR="00315EA2" w:rsidRPr="005368B6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O (a) pregoeiro (a) procederá à abertura do envelope da documentação de habilitação do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autor da proposta classificada em primeiro lugar, para verificação do atendimento das exigências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estabelecidas neste edital.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spacing w:line="276" w:lineRule="auto"/>
        <w:ind w:left="2160" w:right="48"/>
        <w:jc w:val="both"/>
        <w:rPr>
          <w:lang w:val="pt-BR"/>
        </w:rPr>
      </w:pPr>
      <w:r w:rsidRPr="005368B6">
        <w:rPr>
          <w:lang w:val="pt-BR"/>
        </w:rPr>
        <w:t>4.4.2.1 - No caso da licitante ser uma microempresa ou empresa de pequeno porte, se esta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apresentar restrições quanto à regularidade fiscal, será assegurado o prazo de 05 (cinco) dias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úteis, a contar da data em que a mesma for declarada vencedora do certame, prorrogáveis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por igual período, a critério da Administração, para a regularização da documentação, nos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termos do § 1º do art. 43 da Lei Complementar nº 123/2006.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Constatando o atendimento dos requisitos de habilitação, o licitante será declarado vencedor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do certame.</w:t>
      </w:r>
    </w:p>
    <w:p w:rsidR="00315EA2" w:rsidRPr="005368B6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Se a proposta classificada em primeiro lugar não for aceitável, ou se o seu autor não atender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aos requisitos de habilitação, o (a) pregoeiro (a) fará a abertura do envelope da documentação do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autor da proposta classificada em segundo lugar, e assim sucessivamente, até que uma oferta e seu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autor atendam, integralmente, aos requisitos do edital, sendo, então, o licitante declarado vencedor.</w:t>
      </w:r>
    </w:p>
    <w:p w:rsidR="00315EA2" w:rsidRPr="005368B6" w:rsidRDefault="00315EA2" w:rsidP="00C25C28">
      <w:pPr>
        <w:spacing w:before="17" w:line="260" w:lineRule="exact"/>
        <w:ind w:right="48"/>
        <w:rPr>
          <w:sz w:val="26"/>
          <w:szCs w:val="26"/>
          <w:lang w:val="pt-BR"/>
        </w:rPr>
      </w:pPr>
    </w:p>
    <w:p w:rsidR="00315EA2" w:rsidRPr="005368B6" w:rsidRDefault="0008337F" w:rsidP="00AE1558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Uma vez proclamado o vencedor da licitação, o (a) pregoeiro (a) poderá negociar com estes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melhores condições para o fornecimento, inclusive quanto aos preços. Em caso de resultado positivo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na negociação, os novos valores ajustados serão consignados na ata da sessão, adjudicado o objeto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ao vencedor e passarão a compor a proposta, observado o disposto no subitem 11.2 deste Edital.</w:t>
      </w:r>
    </w:p>
    <w:p w:rsidR="00315EA2" w:rsidRPr="005368B6" w:rsidRDefault="00315EA2" w:rsidP="00C25C28">
      <w:pPr>
        <w:spacing w:line="110" w:lineRule="exact"/>
        <w:ind w:right="48"/>
        <w:rPr>
          <w:sz w:val="11"/>
          <w:szCs w:val="11"/>
          <w:lang w:val="pt-BR"/>
        </w:rPr>
      </w:pPr>
    </w:p>
    <w:p w:rsidR="00430417" w:rsidRPr="005368B6" w:rsidRDefault="00430417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 xml:space="preserve">DO RECURSO, DA ADJUDICAÇÃO E DA </w:t>
      </w:r>
      <w:proofErr w:type="gramStart"/>
      <w:r w:rsidRPr="005368B6">
        <w:rPr>
          <w:lang w:val="pt-BR"/>
        </w:rPr>
        <w:t>HOMOLOGAÇÃO</w:t>
      </w:r>
      <w:proofErr w:type="gramEnd"/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No final da sessão, a licitante que quiser recorrer, deverá manifestar imediata e motivadamente a sua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intenção, abrindo-se então o prazo de 03 (três) dias, sendo que o início e o término da contagem do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prazo sempre se dará em dia útil, para apresentação de memoriais, devidamente protocolado na sede da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Câmara Municipal, ficando as demais licitantes, desde logo, intimadas para apresentar </w:t>
      </w:r>
      <w:proofErr w:type="spellStart"/>
      <w:proofErr w:type="gramStart"/>
      <w:r w:rsidRPr="005368B6">
        <w:rPr>
          <w:lang w:val="pt-BR"/>
        </w:rPr>
        <w:t>contra-razões</w:t>
      </w:r>
      <w:proofErr w:type="spellEnd"/>
      <w:proofErr w:type="gramEnd"/>
      <w:r w:rsidRPr="005368B6">
        <w:rPr>
          <w:lang w:val="pt-BR"/>
        </w:rPr>
        <w:t xml:space="preserve"> em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igual número </w:t>
      </w:r>
      <w:r w:rsidRPr="005368B6">
        <w:rPr>
          <w:lang w:val="pt-BR"/>
        </w:rPr>
        <w:lastRenderedPageBreak/>
        <w:t>de dias, que começarão a correr no término do prazo do recorrente, sendo-lhes assegurada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vista imediata dos autos.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A ausência de manifestação imediata e motivada da licitante importará: a decadência do direito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recurso; a adjudicação do objeto do certame pelo (a) pregoeiro (a) à licitante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vencedora; e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encaminhamento do processo à autoridade competente para a homologação.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Interposto o recurso, o (a) pregoeiro (a) poderá reconsiderar a sua decisão ou encaminhá-lo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devidamente informado à autoridade competente.</w:t>
      </w:r>
    </w:p>
    <w:p w:rsidR="00315EA2" w:rsidRPr="005368B6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Decididos os recursos e constatada a regularidade dos atos praticados, a autoridade competente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adjudicará o objeto do certame à licitante vencedora e decidirá sobre a homologação do procedimento.</w:t>
      </w:r>
    </w:p>
    <w:p w:rsidR="00315EA2" w:rsidRPr="005368B6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 recurso terá efeito suspensivo e o seu acolhimento importará a invalidação dos atos insuscetíveis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aproveitamento.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 resultado final da licitação constará da ata da sessão pública, a ser assinada pelo (a) pregoeiro (a) 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pelos licitantes, na qual deverão ser registrados os valores das propostas escritas, os valores dos lances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verbais oferecidos, com os nomes dos respectivos ofertante</w:t>
      </w:r>
      <w:r w:rsidR="006A1F8D" w:rsidRPr="005368B6">
        <w:rPr>
          <w:lang w:val="pt-BR"/>
        </w:rPr>
        <w:t>s</w:t>
      </w:r>
      <w:r w:rsidRPr="005368B6">
        <w:rPr>
          <w:lang w:val="pt-BR"/>
        </w:rPr>
        <w:t>, as justificativas das eventuais declarações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aceitabilidade/inaceitabilidade e classificação/desclassificação de propostas, bem como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habilitação/inabilitação proclamadas, bem assim quaisquer outras ocorrências da sessão.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Assinada a ata da sessão pública, o (a) pregoeiro (a) encaminhará o processo da licitação à autoridade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competente, para adjudicação do objeto ao vencedor, caso tenha havido recurso, e homologação.</w:t>
      </w:r>
    </w:p>
    <w:p w:rsidR="00315EA2" w:rsidRPr="005368B6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 xml:space="preserve">- O despacho da adjudicação e homologação será publicado no </w:t>
      </w:r>
      <w:r w:rsidR="007F62FD" w:rsidRPr="005368B6">
        <w:rPr>
          <w:lang w:val="pt-BR"/>
        </w:rPr>
        <w:t>Diário Oficial do município</w:t>
      </w:r>
      <w:r w:rsidRPr="005368B6">
        <w:rPr>
          <w:lang w:val="pt-BR"/>
        </w:rPr>
        <w:t>, para conhecimento geral.</w:t>
      </w:r>
    </w:p>
    <w:p w:rsidR="00315EA2" w:rsidRPr="005368B6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Não havendo recurso, após o seu resultado, o (a) pregoeiro (a) adjudicará o objeto do certame a licitante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vencedora e encaminhará à Autoridade Superior o PL juntado o relatório para homologação.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Homologado o procedimento serão convocados os adjudicatários para assinatura da Ata de Registro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Preços.</w:t>
      </w:r>
    </w:p>
    <w:p w:rsidR="00B50F31" w:rsidRPr="005368B6" w:rsidRDefault="00B50F31" w:rsidP="00C25C28">
      <w:pPr>
        <w:pStyle w:val="PargrafodaLista"/>
        <w:ind w:right="48"/>
        <w:rPr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ATA DE SISTEMA DE REGISTRO DE PREÇOS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Após a adjudicação e a homologação, os preços serão registrados na Ata de Sistema Registro de Preços,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cuja minuta constitui o Anexo VIII, deste Edital.</w:t>
      </w:r>
    </w:p>
    <w:p w:rsidR="00315EA2" w:rsidRPr="005368B6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Convocada, terá a adjudicatária o prazo de 05 (cinco) dias úteis, a contar da data do recebimento da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comunicação da Câmara Municipal de Nova Andradina, para assinar a Ata de Sistema de Registro de Preços,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5368B6">
        <w:rPr>
          <w:lang w:val="pt-BR"/>
        </w:rPr>
        <w:t>sob pena</w:t>
      </w:r>
      <w:proofErr w:type="gramEnd"/>
      <w:r w:rsidRPr="005368B6">
        <w:rPr>
          <w:lang w:val="pt-BR"/>
        </w:rPr>
        <w:t xml:space="preserve"> de sujeitar-se às penalidades previstas neste Edital.</w:t>
      </w:r>
    </w:p>
    <w:p w:rsidR="00315EA2" w:rsidRPr="005368B6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 xml:space="preserve">A vigência da Ata de Sistema de Registro de Preços será de </w:t>
      </w:r>
      <w:r w:rsidR="00625553" w:rsidRPr="005368B6">
        <w:rPr>
          <w:lang w:val="pt-BR"/>
        </w:rPr>
        <w:t>12</w:t>
      </w:r>
      <w:r w:rsidRPr="005368B6">
        <w:rPr>
          <w:lang w:val="pt-BR"/>
        </w:rPr>
        <w:t xml:space="preserve"> (</w:t>
      </w:r>
      <w:r w:rsidR="00625553" w:rsidRPr="005368B6">
        <w:rPr>
          <w:lang w:val="pt-BR"/>
        </w:rPr>
        <w:t>doz</w:t>
      </w:r>
      <w:r w:rsidRPr="005368B6">
        <w:rPr>
          <w:lang w:val="pt-BR"/>
        </w:rPr>
        <w:t>e) meses, contados a partir da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primeira publicação das Atas de Sistema de Registro de Preços deste Processo Licitatório.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 órgão Gerenciador da Ata de Sistema de Registro de Preços poderá, a qualquer tempo requerer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lastRenderedPageBreak/>
        <w:t>comprovação da prática dos preços apresentados, que poderá ser feita através da cópia de notas ficais ou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outro documento comprobatório dos preços de mercado.</w:t>
      </w:r>
    </w:p>
    <w:p w:rsidR="00315EA2" w:rsidRPr="005368B6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Nos termos do § 2° do Artigo 15 da Lei 8666/93 serão publicados pelo órgão gerenciador da Câmara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Municipal de Nova Andradina, trimestralmente, no Diário Oficial do Município o aviso da publicação da Ata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de Sistema de Registro de Preços atualizada no sitio </w:t>
      </w:r>
      <w:hyperlink r:id="rId8">
        <w:r w:rsidRPr="005368B6">
          <w:rPr>
            <w:lang w:val="pt-BR"/>
          </w:rPr>
          <w:t xml:space="preserve">www.novaandradina.ms.leg.br </w:t>
        </w:r>
      </w:hyperlink>
      <w:r w:rsidRPr="005368B6">
        <w:rPr>
          <w:lang w:val="pt-BR"/>
        </w:rPr>
        <w:t>endereço: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hyperlink r:id="rId9">
        <w:r w:rsidRPr="005368B6">
          <w:rPr>
            <w:lang w:val="pt-BR"/>
          </w:rPr>
          <w:t xml:space="preserve">http://www.novaandradina.ms.leg.br/transparencia/licitacoes-e-contratos/registro-de-precos </w:t>
        </w:r>
      </w:hyperlink>
      <w:r w:rsidRPr="005368B6">
        <w:rPr>
          <w:lang w:val="pt-BR"/>
        </w:rPr>
        <w:t>contendo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todos os valores unitários referentes a este Pregão.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Quando os primeiros classificados estiverem impossibilitados de cumprir com o fornecimento do objeto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(devidamente justificado e aceito pela Administração) as licitantes remanescentes poderão ser chamadas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para fornecer os materiais, desde que o preço registrado encontre-se dentro dos praticados no mercado.</w:t>
      </w:r>
    </w:p>
    <w:p w:rsidR="00315EA2" w:rsidRPr="005368B6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Caso os preços dos licitantes remanescentes encontrem-se acima do praticado no mercado, os mesmos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poderão ser negociados (reduzidos). Caso os preços venham a ser negociados, os mesmos serão novamente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registrados em Ata e publicados conforme item 6.5 deste Edital.</w:t>
      </w:r>
    </w:p>
    <w:p w:rsidR="001D767B" w:rsidRPr="005368B6" w:rsidRDefault="001D767B" w:rsidP="001D767B">
      <w:pPr>
        <w:pStyle w:val="PargrafodaLista"/>
        <w:rPr>
          <w:lang w:val="pt-BR"/>
        </w:rPr>
      </w:pPr>
    </w:p>
    <w:p w:rsidR="00315EA2" w:rsidRPr="005368B6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430417" w:rsidRPr="005368B6" w:rsidRDefault="00430417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DO PRAZO DE VALIDADE E DO CANCELAMENTO DO SISTEMA DE REGISTRO DE PREÇOS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b/>
          <w:lang w:val="pt-BR"/>
        </w:rPr>
      </w:pPr>
      <w:r w:rsidRPr="005368B6">
        <w:rPr>
          <w:b/>
          <w:lang w:val="pt-BR"/>
        </w:rPr>
        <w:t xml:space="preserve">O prazo de validade </w:t>
      </w:r>
      <w:r w:rsidR="007F62FD" w:rsidRPr="005368B6">
        <w:rPr>
          <w:b/>
          <w:lang w:val="pt-BR"/>
        </w:rPr>
        <w:t xml:space="preserve">deste registro é de 12 (doze) </w:t>
      </w:r>
      <w:r w:rsidR="007F62FD" w:rsidRPr="005368B6">
        <w:rPr>
          <w:lang w:val="pt-BR"/>
        </w:rPr>
        <w:t xml:space="preserve">meses, sendo que </w:t>
      </w:r>
      <w:r w:rsidRPr="005368B6">
        <w:rPr>
          <w:lang w:val="pt-BR"/>
        </w:rPr>
        <w:t xml:space="preserve">o </w:t>
      </w:r>
      <w:r w:rsidR="007F62FD" w:rsidRPr="005368B6">
        <w:rPr>
          <w:lang w:val="pt-BR"/>
        </w:rPr>
        <w:t xml:space="preserve">Sistema </w:t>
      </w:r>
      <w:r w:rsidRPr="005368B6">
        <w:rPr>
          <w:lang w:val="pt-BR"/>
        </w:rPr>
        <w:t xml:space="preserve">de </w:t>
      </w:r>
      <w:r w:rsidR="007F62FD" w:rsidRPr="005368B6">
        <w:rPr>
          <w:lang w:val="pt-BR"/>
        </w:rPr>
        <w:t xml:space="preserve">Registro </w:t>
      </w:r>
      <w:r w:rsidRPr="005368B6">
        <w:rPr>
          <w:lang w:val="pt-BR"/>
        </w:rPr>
        <w:t xml:space="preserve">de </w:t>
      </w:r>
      <w:r w:rsidR="007F62FD" w:rsidRPr="005368B6">
        <w:rPr>
          <w:lang w:val="pt-BR"/>
        </w:rPr>
        <w:t xml:space="preserve">Preços é </w:t>
      </w:r>
      <w:r w:rsidRPr="005368B6">
        <w:rPr>
          <w:lang w:val="pt-BR"/>
        </w:rPr>
        <w:t xml:space="preserve">de </w:t>
      </w:r>
      <w:r w:rsidR="007F62FD" w:rsidRPr="005368B6">
        <w:rPr>
          <w:lang w:val="pt-BR"/>
        </w:rPr>
        <w:t xml:space="preserve">no máximo </w:t>
      </w:r>
      <w:r w:rsidR="00E5331D" w:rsidRPr="005368B6">
        <w:rPr>
          <w:lang w:val="pt-BR"/>
        </w:rPr>
        <w:t>12</w:t>
      </w:r>
      <w:r w:rsidRPr="005368B6">
        <w:rPr>
          <w:lang w:val="pt-BR"/>
        </w:rPr>
        <w:t xml:space="preserve"> (</w:t>
      </w:r>
      <w:r w:rsidR="00E5331D" w:rsidRPr="005368B6">
        <w:rPr>
          <w:lang w:val="pt-BR"/>
        </w:rPr>
        <w:t>d</w:t>
      </w:r>
      <w:r w:rsidRPr="005368B6">
        <w:rPr>
          <w:lang w:val="pt-BR"/>
        </w:rPr>
        <w:t>o</w:t>
      </w:r>
      <w:r w:rsidR="00E5331D" w:rsidRPr="005368B6">
        <w:rPr>
          <w:lang w:val="pt-BR"/>
        </w:rPr>
        <w:t>z</w:t>
      </w:r>
      <w:r w:rsidRPr="005368B6">
        <w:rPr>
          <w:lang w:val="pt-BR"/>
        </w:rPr>
        <w:t>e) meses, contado a partir da data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da assinatura da respectiva Ata de Sistema de Registro de Preços.</w:t>
      </w:r>
    </w:p>
    <w:p w:rsidR="00315EA2" w:rsidRPr="005368B6" w:rsidRDefault="00315EA2" w:rsidP="00C25C28">
      <w:pPr>
        <w:spacing w:before="4" w:line="190" w:lineRule="exact"/>
        <w:ind w:left="720" w:right="48"/>
        <w:rPr>
          <w:b/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A Ata de Sistema de Registro de Preços poderá ser alterada ou cancelada na ocorrência das situações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previstas nos artigos 15 e 18, respectivamente do Decreto Municipal n° 947 de 14 de dezembro de 2009.</w:t>
      </w:r>
    </w:p>
    <w:p w:rsidR="00315EA2" w:rsidRPr="005368B6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1D767B" w:rsidRPr="005368B6" w:rsidRDefault="001D767B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DAS CONTRATAÇÕES</w:t>
      </w:r>
    </w:p>
    <w:p w:rsidR="001D767B" w:rsidRPr="005368B6" w:rsidRDefault="001D767B" w:rsidP="001D767B">
      <w:pPr>
        <w:pStyle w:val="Ttulo1"/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 licitante vencedor estará obrigado a celebrar os contratos que poderão advir, nas condições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estabelecidas no ato convocatório, nos respectivos Anexos e na própria Ata de Sistema de Registro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Preços.</w:t>
      </w:r>
    </w:p>
    <w:p w:rsidR="00315EA2" w:rsidRPr="005368B6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A existência de preços registrados não obriga a Câmara a firmar as contratações que deles poderão advir,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ficando-lhe facultada a utilização de outros meios, respeitada a legislação relativa às licitações, sendo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5368B6">
        <w:rPr>
          <w:lang w:val="pt-BR"/>
        </w:rPr>
        <w:t>assegurado</w:t>
      </w:r>
      <w:proofErr w:type="gramEnd"/>
      <w:r w:rsidRPr="005368B6">
        <w:rPr>
          <w:lang w:val="pt-BR"/>
        </w:rPr>
        <w:t xml:space="preserve"> ao beneficiário do registro a preferência de contratação em igualdade de condições.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Para instruir a contratação o órgão responsável emitira Ordem de Compra/Serviço, ou instrumento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equivalente, constando as quantidades, o preço registrado, o local da execução/ fornecimento o prazo e 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horário da execução/ fornecimento.</w:t>
      </w:r>
    </w:p>
    <w:p w:rsidR="00315EA2" w:rsidRPr="005368B6" w:rsidRDefault="00315EA2" w:rsidP="00C25C28">
      <w:pPr>
        <w:spacing w:before="7" w:line="100" w:lineRule="exact"/>
        <w:ind w:right="48"/>
        <w:rPr>
          <w:sz w:val="10"/>
          <w:szCs w:val="10"/>
          <w:lang w:val="pt-BR"/>
        </w:rPr>
      </w:pPr>
    </w:p>
    <w:p w:rsidR="00430417" w:rsidRPr="005368B6" w:rsidRDefault="00430417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DAS CONDIÇÕES DE FORNECIMENTO/ EXECUÇÃO DO OBJETO DA LICITAÇÃO</w:t>
      </w:r>
    </w:p>
    <w:p w:rsidR="001D767B" w:rsidRPr="005368B6" w:rsidRDefault="001D767B" w:rsidP="001D767B">
      <w:pPr>
        <w:pStyle w:val="Ttulo1"/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 fornecimento será de até 1</w:t>
      </w:r>
      <w:r w:rsidR="00E5331D" w:rsidRPr="005368B6">
        <w:rPr>
          <w:lang w:val="pt-BR"/>
        </w:rPr>
        <w:t>0</w:t>
      </w:r>
      <w:r w:rsidRPr="005368B6">
        <w:rPr>
          <w:lang w:val="pt-BR"/>
        </w:rPr>
        <w:t xml:space="preserve"> (</w:t>
      </w:r>
      <w:r w:rsidR="00E5331D" w:rsidRPr="005368B6">
        <w:rPr>
          <w:lang w:val="pt-BR"/>
        </w:rPr>
        <w:t>dez</w:t>
      </w:r>
      <w:r w:rsidRPr="005368B6">
        <w:rPr>
          <w:lang w:val="pt-BR"/>
        </w:rPr>
        <w:t>) dia</w:t>
      </w:r>
      <w:r w:rsidR="00E5331D" w:rsidRPr="005368B6">
        <w:rPr>
          <w:lang w:val="pt-BR"/>
        </w:rPr>
        <w:t>s</w:t>
      </w:r>
      <w:r w:rsidRPr="005368B6">
        <w:rPr>
          <w:lang w:val="pt-BR"/>
        </w:rPr>
        <w:t xml:space="preserve"> a contar da AF</w:t>
      </w:r>
      <w:r w:rsidR="00E5331D" w:rsidRPr="005368B6">
        <w:rPr>
          <w:lang w:val="pt-BR"/>
        </w:rPr>
        <w:t xml:space="preserve"> (Autorização de Fornecimento)</w:t>
      </w:r>
      <w:r w:rsidRPr="005368B6">
        <w:rPr>
          <w:lang w:val="pt-BR"/>
        </w:rPr>
        <w:t>, após a solicitação da Câmara Municipal, por um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período de 12 (doze) meses a contar da assinatura da ata de sistema de registro de preços.</w:t>
      </w:r>
    </w:p>
    <w:p w:rsidR="00315EA2" w:rsidRPr="005368B6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39"/>
        </w:tabs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lastRenderedPageBreak/>
        <w:t>O fornecimento ocorrerá de acordo com o especificado nos Anexos I e II deste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Edital.</w:t>
      </w:r>
    </w:p>
    <w:p w:rsidR="00315EA2" w:rsidRPr="005368B6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 fornecimento deverá ser procedid</w:t>
      </w:r>
      <w:r w:rsidR="006A1F8D" w:rsidRPr="005368B6">
        <w:rPr>
          <w:lang w:val="pt-BR"/>
        </w:rPr>
        <w:t>o</w:t>
      </w:r>
      <w:r w:rsidRPr="005368B6">
        <w:rPr>
          <w:lang w:val="pt-BR"/>
        </w:rPr>
        <w:t xml:space="preserve"> nas quantidades, prazos e horários determinados pelo Contratante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 correrá por conta da Contratada, transporte, tributos, encargos trabalhistas e previdenciários decorrentes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da sua execução/ fornecimento.</w:t>
      </w:r>
    </w:p>
    <w:p w:rsidR="00315EA2" w:rsidRPr="005368B6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 xml:space="preserve">Por ocasião da execução/ fornecimento, a Contratada deverá colher no comprovante respectivo </w:t>
      </w:r>
      <w:proofErr w:type="gramStart"/>
      <w:r w:rsidRPr="005368B6">
        <w:rPr>
          <w:lang w:val="pt-BR"/>
        </w:rPr>
        <w:t>a</w:t>
      </w:r>
      <w:proofErr w:type="gramEnd"/>
      <w:r w:rsidRPr="005368B6">
        <w:rPr>
          <w:lang w:val="pt-BR"/>
        </w:rPr>
        <w:t xml:space="preserve"> data, 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nome, o cargo, a assinatura e o número do Registro Geral (RG) do servidor da Contratante, responsável pelo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recebimento.</w:t>
      </w:r>
    </w:p>
    <w:p w:rsidR="00315EA2" w:rsidRPr="005368B6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Constatadas irregularidades no objeto contratual, o Contratante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poderá:</w:t>
      </w:r>
    </w:p>
    <w:p w:rsidR="00315EA2" w:rsidRPr="005368B6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Se disser respeito à especificação, rejeitá-lo no todo ou em parte, determinando a substituição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ou rescindindo a contratação, sem prejuízo das penalidades cabíveis;</w:t>
      </w:r>
    </w:p>
    <w:p w:rsidR="00315EA2" w:rsidRPr="005368B6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Na hipótese de substituições, a Contratada deverá fazê-la em conformidade com a indicação da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Administração, no prazo máximo de 05 (cinco) dias, contado da notificação por escrito, mantido 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preço inicialmente contratado;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Se disser respeito à diferença de quantidade ou de partes, determinar sua complementação ou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rescindir a contratação, sem prejuízo das penalidades cabíveis; Na hipótese de complementação, 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Contratada deverá fazê-la em conformidade com a indicação do Contratante, no prazo máximo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05 (cinco) dias, contado da notificação por escrito, mantido o preço inicialmente contratado.</w:t>
      </w:r>
    </w:p>
    <w:p w:rsidR="00315EA2" w:rsidRPr="005368B6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Competirá ao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contratante designar um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servidor responsável por averiguar se o produto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entregue e os serviços prestados correspondem às especificações exigidas neste Edital.</w:t>
      </w:r>
    </w:p>
    <w:p w:rsidR="00315EA2" w:rsidRPr="005368B6" w:rsidRDefault="00315EA2" w:rsidP="00C25C28">
      <w:pPr>
        <w:spacing w:before="19" w:line="260" w:lineRule="exact"/>
        <w:ind w:right="48"/>
        <w:rPr>
          <w:sz w:val="26"/>
          <w:szCs w:val="26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DA FORMA DE PAGAMENTO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O pagamento será efetuado, de acordo com as quantidades fornecidas, de até 30 (trinta) dias, contados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da apresentação da nota fiscal/fatura, que totalizar 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valor do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empenho, atestada pelo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Departamento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Administrativo e de Compras, acompanhada Certidão de Regularidade com a Fazenda Federal, abrangendo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inclusive as contribuições sociais do INSS, FGTS e Certidão Negativa de Débitos Trabalhistas - CNDT, dentro</w:t>
      </w:r>
      <w:r w:rsidR="005160CC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do prazo de validade.</w:t>
      </w:r>
    </w:p>
    <w:p w:rsidR="00315EA2" w:rsidRPr="005368B6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9F728D" w:rsidP="00AE1558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 xml:space="preserve"> </w:t>
      </w:r>
      <w:r w:rsidR="0008337F" w:rsidRPr="005368B6">
        <w:rPr>
          <w:lang w:val="pt-BR"/>
        </w:rPr>
        <w:t>As notas fiscais/faturas que apresentarem incorreções serão devolvidas à Contratada e seu pagamento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ocorrerá em até 10 (dez) dias corridos, após a data de sua apresentação válida respeitando o prazo do item</w:t>
      </w:r>
      <w:r w:rsidR="00E543B1" w:rsidRPr="005368B6">
        <w:rPr>
          <w:rFonts w:ascii="Times New Roman" w:eastAsia="Times New Roman" w:hAnsi="Times New Roman" w:cs="Times New Roman"/>
          <w:lang w:val="pt-BR"/>
        </w:rPr>
        <w:t>.</w:t>
      </w:r>
    </w:p>
    <w:p w:rsidR="00315EA2" w:rsidRPr="005368B6" w:rsidRDefault="00315EA2" w:rsidP="00C25C28">
      <w:pPr>
        <w:spacing w:before="8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11"/>
        </w:numPr>
        <w:tabs>
          <w:tab w:val="left" w:pos="1251"/>
        </w:tabs>
        <w:ind w:left="720" w:right="48" w:firstLine="0"/>
        <w:rPr>
          <w:lang w:val="pt-BR"/>
        </w:rPr>
      </w:pPr>
      <w:r w:rsidRPr="005368B6">
        <w:rPr>
          <w:lang w:val="pt-BR"/>
        </w:rPr>
        <w:t>Os valores das notas fiscais estarão sujeitos às retenções previdenciárias e tributárias na forma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da Lei.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AE1558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Pagamento por depósito bancário, devendo para isto, a contratada apor à nota fiscal, número da conta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corrente, da agência e do banco e, estarão sujeitas as retenções fiscais e previdenciárias na forma da lei.</w:t>
      </w:r>
    </w:p>
    <w:p w:rsidR="00315EA2" w:rsidRPr="005368B6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430417" w:rsidRPr="005368B6" w:rsidRDefault="00430417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3"/>
        </w:numPr>
        <w:tabs>
          <w:tab w:val="left" w:pos="378"/>
        </w:tabs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- CONDIÇÕES DA CONTRATAÇÃO-GARANTIAS E PENALIDADES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C25C28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Homologado o resultado da licitação, a vencedora terá o prazo de 03 (três) dias úteis, a contar do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recebimento da comunicação específica, para assinar o Contrato respectivo (quando for o caso), que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lastRenderedPageBreak/>
        <w:t>obedecerá às condições indicadas na minuta do Anexo VII, na qual estão definidas condições da execução de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fornecimento, do pagamento de preços, as obrigações da contratada e as penalidades a que estarão sujeita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para eventual inobservância das condições ajustadas.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C25C28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Quando o valor original da proposta tiver sido alterado por conta do lance (s) oferecido(s) na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sessão pública do pregão, o licitante adjudicatário deverá apresentar no prazo fixado para assinatura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do contrato, nova planilha de preços, com os valores correspondentes à adjudicação, a qual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substituirá </w:t>
      </w:r>
      <w:proofErr w:type="gramStart"/>
      <w:r w:rsidRPr="005368B6">
        <w:rPr>
          <w:lang w:val="pt-BR"/>
        </w:rPr>
        <w:t>a</w:t>
      </w:r>
      <w:proofErr w:type="gramEnd"/>
      <w:r w:rsidRPr="005368B6">
        <w:rPr>
          <w:lang w:val="pt-BR"/>
        </w:rPr>
        <w:t xml:space="preserve"> primitiva, como parte integrante do contrato.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6B66B0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A contratada executará o fornecimento com observância rigorosa das Especificações Técnicas (Anexo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I), das condições deste Edital e de sua proposta e de acordo com o Cronograma de Entregas (Anexo II).</w:t>
      </w:r>
    </w:p>
    <w:p w:rsidR="00315EA2" w:rsidRPr="005368B6" w:rsidRDefault="00315EA2" w:rsidP="006B66B0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6B66B0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No interesse da Administração o valor do contrato decorrente desta licitação poderá ser acrescido ou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reduzido em até 25% (vinte e cinco por cento), com o aumento ou supressão dos quantitativos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correspondentes sem que disso resulte para a contratada direito a qualquer reclamação ou indenização.</w:t>
      </w:r>
    </w:p>
    <w:p w:rsidR="00315EA2" w:rsidRPr="005368B6" w:rsidRDefault="00315EA2" w:rsidP="006B66B0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6B66B0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Os bens fornecidos deverão estar garantidos contra quaisquer defeitos de fabricação, de montagem,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de embalagem, de transporte e descarga nos locais de entrega, pelo prazo indicado na proposta e nas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condições estabelecidas no Anexo I deste Edital, devendo a fornecedora substituir por sua conta e nos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prazos fixados pelo órgão contratante os bens que forem considerados inadequados às especificações, bem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como os que forem recusados por defeitos ou apresentarem avarias que comprometam o seu uso regular 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adequado.</w:t>
      </w:r>
    </w:p>
    <w:p w:rsidR="00315EA2" w:rsidRPr="005368B6" w:rsidRDefault="00315EA2" w:rsidP="006B66B0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5368B6" w:rsidRDefault="0008337F" w:rsidP="006B66B0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Os produtos serem fornecidos não poderão ter superado 50% de seu prazo de validade, verificado no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ato de sua entrega, bem como devem ter registro nos órgãos competentes e possuir os certificados exigidos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pela legislação competente.</w:t>
      </w:r>
    </w:p>
    <w:p w:rsidR="00315EA2" w:rsidRPr="005368B6" w:rsidRDefault="00315EA2" w:rsidP="006B66B0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5368B6" w:rsidRDefault="0008337F" w:rsidP="006B66B0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A recusa da adjudicatária em assinar o contrato no prazo fixado na convocação específica caracterizará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 xml:space="preserve">inadimplência das obrigações decorrentes desta licitação, sujeitando-a </w:t>
      </w:r>
      <w:proofErr w:type="gramStart"/>
      <w:r w:rsidRPr="005368B6">
        <w:rPr>
          <w:lang w:val="pt-BR"/>
        </w:rPr>
        <w:t>às</w:t>
      </w:r>
      <w:proofErr w:type="gramEnd"/>
      <w:r w:rsidRPr="005368B6">
        <w:rPr>
          <w:lang w:val="pt-BR"/>
        </w:rPr>
        <w:t xml:space="preserve"> penalidades previstas neste Edital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 seus anexos e na legislação vigente.</w:t>
      </w:r>
    </w:p>
    <w:p w:rsidR="00315EA2" w:rsidRPr="005368B6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6B66B0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- Ocorrendo essa hipótese, o processo retornará ao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(a) pregoeiro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(a), que</w:t>
      </w:r>
      <w:r w:rsidR="005160CC" w:rsidRPr="005368B6">
        <w:rPr>
          <w:lang w:val="pt-BR"/>
        </w:rPr>
        <w:t xml:space="preserve"> </w:t>
      </w:r>
      <w:r w:rsidRPr="005368B6">
        <w:rPr>
          <w:lang w:val="pt-BR"/>
        </w:rPr>
        <w:t>convocará os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licitantes e, em sessão pública, procederá ao exame das demais propostas, bem como da habilitação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de seus ofertantes, segundo a ordem da classificação, até que uma proposta atenda, integralmente,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ao edital, sendo o seu autor declarado vencedor e convocado para assinar o contrato (se for o caso).</w:t>
      </w:r>
    </w:p>
    <w:p w:rsidR="00315EA2" w:rsidRPr="005368B6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5368B6" w:rsidRDefault="0008337F" w:rsidP="006B66B0">
      <w:pPr>
        <w:pStyle w:val="Corpodetexto"/>
        <w:numPr>
          <w:ilvl w:val="1"/>
          <w:numId w:val="3"/>
        </w:numPr>
        <w:tabs>
          <w:tab w:val="left" w:pos="1252"/>
        </w:tabs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O licitante vencedor que se recusar a assinar o contrato estará sujeito às seguintes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penalidades: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CC01B7" w:rsidP="006B66B0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Suspensão </w:t>
      </w:r>
      <w:r w:rsidR="0008337F" w:rsidRPr="005368B6">
        <w:rPr>
          <w:lang w:val="pt-BR"/>
        </w:rPr>
        <w:t>do direito de licitar e contratar com a Câmara Municipal de Nova Andradina, pelo prazo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de até 05 (cinco) anos; e;</w:t>
      </w:r>
    </w:p>
    <w:p w:rsidR="00315EA2" w:rsidRPr="005368B6" w:rsidRDefault="00CC01B7" w:rsidP="006B66B0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Multa </w:t>
      </w:r>
      <w:r w:rsidR="0008337F" w:rsidRPr="005368B6">
        <w:rPr>
          <w:lang w:val="pt-BR"/>
        </w:rPr>
        <w:t>equivalente a 20% (vinte por cento) do valor da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adjudicação;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08337F" w:rsidP="006B66B0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As penalidades serão aplicadas mediante procedimento administrativo que assegurará o contraditório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e a ampla defesa.</w:t>
      </w:r>
    </w:p>
    <w:p w:rsidR="00315EA2" w:rsidRPr="005368B6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430417" w:rsidRPr="005368B6" w:rsidRDefault="00430417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C25C28">
      <w:pPr>
        <w:pStyle w:val="Ttulo1"/>
        <w:numPr>
          <w:ilvl w:val="0"/>
          <w:numId w:val="1"/>
        </w:numPr>
        <w:tabs>
          <w:tab w:val="left" w:pos="436"/>
        </w:tabs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CÓDIGO DA DOTAÇÃO ORÇAMENTÁRIA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653798" w:rsidRPr="005368B6" w:rsidRDefault="00653798" w:rsidP="006B66B0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720" w:right="48" w:firstLine="0"/>
        <w:jc w:val="both"/>
        <w:rPr>
          <w:lang w:val="pt-BR"/>
        </w:rPr>
      </w:pPr>
      <w:proofErr w:type="gramStart"/>
      <w:r w:rsidRPr="005368B6">
        <w:rPr>
          <w:lang w:val="pt-BR"/>
        </w:rPr>
        <w:lastRenderedPageBreak/>
        <w:t>A despesa decorrente desta licitação correrão</w:t>
      </w:r>
      <w:proofErr w:type="gramEnd"/>
      <w:r w:rsidRPr="005368B6">
        <w:rPr>
          <w:lang w:val="pt-BR"/>
        </w:rPr>
        <w:t xml:space="preserve"> à conta da dotação orçamentária constante no código da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dotação:</w:t>
      </w:r>
    </w:p>
    <w:p w:rsidR="00653798" w:rsidRPr="005368B6" w:rsidRDefault="00653798" w:rsidP="006B66B0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7777A2" w:rsidRPr="005368B6" w:rsidRDefault="00984A0F" w:rsidP="007777A2">
      <w:pPr>
        <w:pStyle w:val="Corpodetexto"/>
        <w:tabs>
          <w:tab w:val="left" w:pos="10632"/>
        </w:tabs>
        <w:ind w:left="720"/>
        <w:jc w:val="both"/>
        <w:rPr>
          <w:lang w:val="pt-BR"/>
        </w:rPr>
      </w:pPr>
      <w:r w:rsidRPr="005368B6">
        <w:rPr>
          <w:lang w:val="pt-BR"/>
        </w:rPr>
        <w:t>01.01.</w:t>
      </w:r>
      <w:r w:rsidR="007777A2" w:rsidRPr="005368B6">
        <w:rPr>
          <w:lang w:val="pt-BR"/>
        </w:rPr>
        <w:t>1.058.4.4.90.52.34</w:t>
      </w:r>
      <w:r w:rsidRPr="005368B6">
        <w:rPr>
          <w:lang w:val="pt-BR"/>
        </w:rPr>
        <w:t>.00.00.00</w:t>
      </w:r>
      <w:r w:rsidR="00E543B1" w:rsidRPr="005368B6">
        <w:rPr>
          <w:lang w:val="pt-BR"/>
        </w:rPr>
        <w:t xml:space="preserve"> </w:t>
      </w:r>
      <w:r w:rsidR="009F5086" w:rsidRPr="005368B6">
        <w:rPr>
          <w:lang w:val="pt-BR"/>
        </w:rPr>
        <w:t>(</w:t>
      </w:r>
      <w:r w:rsidR="007777A2" w:rsidRPr="005368B6">
        <w:rPr>
          <w:lang w:val="pt-BR"/>
        </w:rPr>
        <w:t>1</w:t>
      </w:r>
      <w:r w:rsidR="009F5086" w:rsidRPr="005368B6">
        <w:rPr>
          <w:lang w:val="pt-BR"/>
        </w:rPr>
        <w:t>/20</w:t>
      </w:r>
      <w:r w:rsidRPr="005368B6">
        <w:rPr>
          <w:lang w:val="pt-BR"/>
        </w:rPr>
        <w:t>19</w:t>
      </w:r>
      <w:r w:rsidR="009F5086" w:rsidRPr="005368B6">
        <w:rPr>
          <w:lang w:val="pt-BR"/>
        </w:rPr>
        <w:t>)</w:t>
      </w:r>
      <w:r w:rsidR="007777A2" w:rsidRPr="005368B6">
        <w:rPr>
          <w:lang w:val="pt-BR"/>
        </w:rPr>
        <w:t xml:space="preserve"> e 01.01.2.098.3.3.90.30.25.00.00.00 (8/2019)</w:t>
      </w:r>
    </w:p>
    <w:p w:rsidR="009F5086" w:rsidRPr="005368B6" w:rsidRDefault="009F5086" w:rsidP="009F5086">
      <w:pPr>
        <w:pStyle w:val="Corpodetexto"/>
        <w:tabs>
          <w:tab w:val="left" w:pos="10632"/>
        </w:tabs>
        <w:ind w:left="720"/>
        <w:jc w:val="both"/>
        <w:rPr>
          <w:lang w:val="pt-BR"/>
        </w:rPr>
      </w:pPr>
    </w:p>
    <w:p w:rsidR="009F5086" w:rsidRPr="005368B6" w:rsidRDefault="009F5086" w:rsidP="009F5086">
      <w:pPr>
        <w:pStyle w:val="Corpodetexto"/>
        <w:tabs>
          <w:tab w:val="left" w:pos="10632"/>
        </w:tabs>
        <w:ind w:left="0"/>
        <w:jc w:val="both"/>
        <w:rPr>
          <w:lang w:val="pt-BR"/>
        </w:rPr>
      </w:pPr>
    </w:p>
    <w:p w:rsidR="00F4686C" w:rsidRPr="005368B6" w:rsidRDefault="009F5086" w:rsidP="00F4686C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1167" w:right="48"/>
        <w:jc w:val="both"/>
        <w:rPr>
          <w:rFonts w:cs="Calibri"/>
          <w:lang w:val="pt-BR"/>
        </w:rPr>
      </w:pPr>
      <w:r w:rsidRPr="005368B6">
        <w:rPr>
          <w:lang w:val="pt-BR"/>
        </w:rPr>
        <w:t xml:space="preserve">O valor máximo disponível para atender a presente despesa é de R$ </w:t>
      </w:r>
      <w:r w:rsidR="007777A2" w:rsidRPr="005368B6">
        <w:rPr>
          <w:lang w:val="pt-BR"/>
        </w:rPr>
        <w:t>65.523,80</w:t>
      </w:r>
      <w:r w:rsidRPr="005368B6">
        <w:rPr>
          <w:lang w:val="pt-BR"/>
        </w:rPr>
        <w:t xml:space="preserve"> (</w:t>
      </w:r>
      <w:r w:rsidR="007777A2" w:rsidRPr="005368B6">
        <w:rPr>
          <w:lang w:val="pt-BR"/>
        </w:rPr>
        <w:t>sessenta e cinco</w:t>
      </w:r>
      <w:r w:rsidR="00984A0F" w:rsidRPr="005368B6">
        <w:rPr>
          <w:lang w:val="pt-BR"/>
        </w:rPr>
        <w:t xml:space="preserve"> mil </w:t>
      </w:r>
      <w:r w:rsidR="007777A2" w:rsidRPr="005368B6">
        <w:rPr>
          <w:lang w:val="pt-BR"/>
        </w:rPr>
        <w:t>quinhentos e vinte e três</w:t>
      </w:r>
      <w:r w:rsidR="00984A0F" w:rsidRPr="005368B6">
        <w:rPr>
          <w:lang w:val="pt-BR"/>
        </w:rPr>
        <w:t xml:space="preserve"> reais</w:t>
      </w:r>
      <w:r w:rsidR="007777A2" w:rsidRPr="005368B6">
        <w:rPr>
          <w:lang w:val="pt-BR"/>
        </w:rPr>
        <w:t xml:space="preserve"> e </w:t>
      </w:r>
      <w:proofErr w:type="spellStart"/>
      <w:r w:rsidR="007777A2" w:rsidRPr="005368B6">
        <w:rPr>
          <w:lang w:val="pt-BR"/>
        </w:rPr>
        <w:t>ointenta</w:t>
      </w:r>
      <w:proofErr w:type="spellEnd"/>
      <w:r w:rsidR="007777A2" w:rsidRPr="005368B6">
        <w:rPr>
          <w:lang w:val="pt-BR"/>
        </w:rPr>
        <w:t xml:space="preserve"> centavos</w:t>
      </w:r>
      <w:r w:rsidRPr="005368B6">
        <w:rPr>
          <w:rFonts w:cs="Calibri"/>
          <w:lang w:val="pt-BR"/>
        </w:rPr>
        <w:t>).</w:t>
      </w:r>
    </w:p>
    <w:p w:rsidR="00315EA2" w:rsidRPr="005368B6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5368B6" w:rsidRDefault="0008337F" w:rsidP="009F5086">
      <w:pPr>
        <w:pStyle w:val="Ttulo1"/>
        <w:numPr>
          <w:ilvl w:val="0"/>
          <w:numId w:val="12"/>
        </w:numPr>
        <w:tabs>
          <w:tab w:val="left" w:pos="436"/>
        </w:tabs>
        <w:ind w:left="0" w:right="48" w:firstLine="0"/>
        <w:rPr>
          <w:b w:val="0"/>
          <w:bCs w:val="0"/>
          <w:lang w:val="pt-BR"/>
        </w:rPr>
      </w:pPr>
      <w:r w:rsidRPr="005368B6">
        <w:rPr>
          <w:lang w:val="pt-BR"/>
        </w:rPr>
        <w:t>DIPOSIÇÕES FINAIS</w:t>
      </w:r>
    </w:p>
    <w:p w:rsidR="00315EA2" w:rsidRPr="005368B6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5368B6" w:rsidRDefault="0008337F" w:rsidP="009F5086">
      <w:pPr>
        <w:pStyle w:val="Corpodetexto"/>
        <w:numPr>
          <w:ilvl w:val="1"/>
          <w:numId w:val="12"/>
        </w:numPr>
        <w:tabs>
          <w:tab w:val="left" w:pos="1252"/>
        </w:tabs>
        <w:ind w:left="720" w:right="48" w:firstLine="0"/>
        <w:rPr>
          <w:lang w:val="pt-BR"/>
        </w:rPr>
      </w:pPr>
      <w:r w:rsidRPr="005368B6">
        <w:rPr>
          <w:lang w:val="pt-BR"/>
        </w:rPr>
        <w:t>- A Câmara Municipal de Nova Andradina (MS), responsável pelo pregão reserva-se o direito de:</w:t>
      </w:r>
    </w:p>
    <w:p w:rsidR="00315EA2" w:rsidRPr="005368B6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5368B6" w:rsidRDefault="00CC01B7" w:rsidP="00F4686C">
      <w:pPr>
        <w:pStyle w:val="Corpodetexto"/>
        <w:numPr>
          <w:ilvl w:val="2"/>
          <w:numId w:val="12"/>
        </w:numPr>
        <w:tabs>
          <w:tab w:val="left" w:pos="1796"/>
        </w:tabs>
        <w:spacing w:line="277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Revogá</w:t>
      </w:r>
      <w:r w:rsidR="0008337F" w:rsidRPr="005368B6">
        <w:rPr>
          <w:lang w:val="pt-BR"/>
        </w:rPr>
        <w:t>-lo, no todo ou em parte, sempre que forem verificadas razões de interesse público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decorrente de fato superveniente, ou anular o procedimento, quando constatada ilegalidade no seu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processamento;</w:t>
      </w:r>
    </w:p>
    <w:p w:rsidR="00315EA2" w:rsidRPr="005368B6" w:rsidRDefault="00315EA2" w:rsidP="00F4686C">
      <w:pPr>
        <w:spacing w:before="6" w:line="190" w:lineRule="exact"/>
        <w:ind w:left="1440" w:right="48"/>
        <w:jc w:val="both"/>
        <w:rPr>
          <w:sz w:val="19"/>
          <w:szCs w:val="19"/>
          <w:lang w:val="pt-BR"/>
        </w:rPr>
      </w:pPr>
    </w:p>
    <w:p w:rsidR="00315EA2" w:rsidRPr="005368B6" w:rsidRDefault="00CC01B7" w:rsidP="00F4686C">
      <w:pPr>
        <w:pStyle w:val="Corpodetexto"/>
        <w:numPr>
          <w:ilvl w:val="2"/>
          <w:numId w:val="12"/>
        </w:numPr>
        <w:tabs>
          <w:tab w:val="left" w:pos="1760"/>
        </w:tabs>
        <w:spacing w:line="276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Alterar </w:t>
      </w:r>
      <w:r w:rsidR="0008337F" w:rsidRPr="005368B6">
        <w:rPr>
          <w:lang w:val="pt-BR"/>
        </w:rPr>
        <w:t>as condições deste Edital reabrindo o prazo para apresentação de propostas, na forma de</w:t>
      </w:r>
      <w:r w:rsidR="0008337F"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5368B6">
        <w:rPr>
          <w:lang w:val="pt-BR"/>
        </w:rPr>
        <w:t>legislação, salvo quando a alteração não afetar a formulação das ofertas;</w:t>
      </w:r>
    </w:p>
    <w:p w:rsidR="00315EA2" w:rsidRPr="005368B6" w:rsidRDefault="00315EA2" w:rsidP="00F4686C">
      <w:pPr>
        <w:spacing w:before="19" w:line="260" w:lineRule="exact"/>
        <w:ind w:left="1440" w:right="48"/>
        <w:jc w:val="both"/>
        <w:rPr>
          <w:sz w:val="26"/>
          <w:szCs w:val="26"/>
          <w:lang w:val="pt-BR"/>
        </w:rPr>
      </w:pPr>
    </w:p>
    <w:p w:rsidR="00315EA2" w:rsidRPr="005368B6" w:rsidRDefault="00CC01B7" w:rsidP="00F4686C">
      <w:pPr>
        <w:pStyle w:val="Corpodetexto"/>
        <w:numPr>
          <w:ilvl w:val="2"/>
          <w:numId w:val="12"/>
        </w:numPr>
        <w:tabs>
          <w:tab w:val="left" w:pos="1729"/>
        </w:tabs>
        <w:spacing w:before="56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 xml:space="preserve">Adiar </w:t>
      </w:r>
      <w:r w:rsidR="0008337F" w:rsidRPr="005368B6">
        <w:rPr>
          <w:lang w:val="pt-BR"/>
        </w:rPr>
        <w:t>o recebimento das propostas, divulgando, mediante aviso público, a nova data;</w:t>
      </w:r>
    </w:p>
    <w:p w:rsidR="00315EA2" w:rsidRPr="005368B6" w:rsidRDefault="00315EA2" w:rsidP="00F4686C">
      <w:pPr>
        <w:spacing w:before="18" w:line="220" w:lineRule="exact"/>
        <w:ind w:left="1440" w:right="48"/>
        <w:jc w:val="both"/>
        <w:rPr>
          <w:lang w:val="pt-BR"/>
        </w:rPr>
      </w:pPr>
    </w:p>
    <w:p w:rsidR="00315EA2" w:rsidRPr="005368B6" w:rsidRDefault="0008337F" w:rsidP="00F4686C">
      <w:pPr>
        <w:pStyle w:val="Corpodetexto"/>
        <w:numPr>
          <w:ilvl w:val="2"/>
          <w:numId w:val="12"/>
        </w:numPr>
        <w:tabs>
          <w:tab w:val="left" w:pos="1777"/>
        </w:tabs>
        <w:spacing w:line="278" w:lineRule="auto"/>
        <w:ind w:left="1440" w:right="48" w:firstLine="0"/>
        <w:jc w:val="both"/>
        <w:rPr>
          <w:lang w:val="pt-BR"/>
        </w:rPr>
      </w:pPr>
      <w:r w:rsidRPr="005368B6">
        <w:rPr>
          <w:lang w:val="pt-BR"/>
        </w:rPr>
        <w:t>Este Edital e seus anexos, bem como as propostas dos proponentes adjudicatárias, farão parte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integrante da Ata de Registro de Preços, independentemente de transição.</w:t>
      </w:r>
    </w:p>
    <w:p w:rsidR="00315EA2" w:rsidRPr="005368B6" w:rsidRDefault="00315EA2" w:rsidP="00F4686C">
      <w:pPr>
        <w:spacing w:before="4" w:line="190" w:lineRule="exact"/>
        <w:ind w:right="48"/>
        <w:jc w:val="both"/>
        <w:rPr>
          <w:sz w:val="19"/>
          <w:szCs w:val="19"/>
          <w:lang w:val="pt-BR"/>
        </w:rPr>
      </w:pPr>
    </w:p>
    <w:p w:rsidR="00315EA2" w:rsidRPr="005368B6" w:rsidRDefault="0008337F" w:rsidP="00F4686C">
      <w:pPr>
        <w:pStyle w:val="Corpodetexto"/>
        <w:numPr>
          <w:ilvl w:val="1"/>
          <w:numId w:val="12"/>
        </w:numPr>
        <w:tabs>
          <w:tab w:val="left" w:pos="1283"/>
        </w:tabs>
        <w:spacing w:line="277" w:lineRule="auto"/>
        <w:ind w:left="720" w:right="48" w:firstLine="0"/>
        <w:jc w:val="both"/>
        <w:rPr>
          <w:lang w:val="pt-BR"/>
        </w:rPr>
      </w:pPr>
      <w:r w:rsidRPr="005368B6">
        <w:rPr>
          <w:lang w:val="pt-BR"/>
        </w:rPr>
        <w:t>- O (a) pregoeiro (a) ou a autoridade superior poderão, em qualquer fase da licitação, promover as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diligências que considerarem necessárias, para esclarecer ou complementar a instrução do processo</w:t>
      </w:r>
      <w:r w:rsidRPr="005368B6">
        <w:rPr>
          <w:rFonts w:ascii="Times New Roman" w:eastAsia="Times New Roman" w:hAnsi="Times New Roman" w:cs="Times New Roman"/>
          <w:lang w:val="pt-BR"/>
        </w:rPr>
        <w:t xml:space="preserve"> </w:t>
      </w:r>
      <w:r w:rsidRPr="005368B6">
        <w:rPr>
          <w:lang w:val="pt-BR"/>
        </w:rPr>
        <w:t>licitatório.</w:t>
      </w:r>
    </w:p>
    <w:p w:rsidR="00DD4B13" w:rsidRPr="005368B6" w:rsidRDefault="00DD4B13" w:rsidP="00DD4B13">
      <w:pPr>
        <w:pStyle w:val="Corpodetexto"/>
        <w:tabs>
          <w:tab w:val="left" w:pos="1283"/>
        </w:tabs>
        <w:spacing w:line="277" w:lineRule="auto"/>
        <w:ind w:left="720" w:right="48"/>
        <w:jc w:val="both"/>
        <w:rPr>
          <w:lang w:val="pt-BR"/>
        </w:rPr>
      </w:pPr>
    </w:p>
    <w:p w:rsidR="00653798" w:rsidRPr="005368B6" w:rsidRDefault="00653798" w:rsidP="00C25C28">
      <w:pPr>
        <w:pStyle w:val="Corpodetexto"/>
        <w:ind w:left="0" w:right="48"/>
        <w:rPr>
          <w:lang w:val="pt-BR"/>
        </w:rPr>
      </w:pPr>
      <w:r w:rsidRPr="005368B6">
        <w:rPr>
          <w:lang w:val="pt-BR"/>
        </w:rPr>
        <w:t xml:space="preserve">Nova Andradina - MS, </w:t>
      </w:r>
      <w:r w:rsidR="007777A2" w:rsidRPr="005368B6">
        <w:rPr>
          <w:lang w:val="pt-BR"/>
        </w:rPr>
        <w:t>2</w:t>
      </w:r>
      <w:r w:rsidR="00430417" w:rsidRPr="005368B6">
        <w:rPr>
          <w:lang w:val="pt-BR"/>
        </w:rPr>
        <w:t>4</w:t>
      </w:r>
      <w:r w:rsidRPr="005368B6">
        <w:rPr>
          <w:lang w:val="pt-BR"/>
        </w:rPr>
        <w:t xml:space="preserve"> de </w:t>
      </w:r>
      <w:r w:rsidR="007777A2" w:rsidRPr="005368B6">
        <w:rPr>
          <w:lang w:val="pt-BR"/>
        </w:rPr>
        <w:t>outubro</w:t>
      </w:r>
      <w:r w:rsidRPr="005368B6">
        <w:rPr>
          <w:lang w:val="pt-BR"/>
        </w:rPr>
        <w:t xml:space="preserve"> de 20</w:t>
      </w:r>
      <w:r w:rsidR="00984A0F" w:rsidRPr="005368B6">
        <w:rPr>
          <w:lang w:val="pt-BR"/>
        </w:rPr>
        <w:t>19</w:t>
      </w:r>
      <w:r w:rsidRPr="005368B6">
        <w:rPr>
          <w:lang w:val="pt-BR"/>
        </w:rPr>
        <w:t>.</w:t>
      </w:r>
    </w:p>
    <w:p w:rsidR="00DD4B13" w:rsidRPr="005368B6" w:rsidRDefault="00DD4B13" w:rsidP="00C25C28">
      <w:pPr>
        <w:pStyle w:val="Corpodetexto"/>
        <w:ind w:left="0" w:right="48"/>
        <w:rPr>
          <w:lang w:val="pt-BR"/>
        </w:rPr>
      </w:pPr>
    </w:p>
    <w:p w:rsidR="00430417" w:rsidRPr="005368B6" w:rsidRDefault="00430417" w:rsidP="00C25C28">
      <w:pPr>
        <w:pStyle w:val="Corpodetexto"/>
        <w:ind w:left="0" w:right="48"/>
        <w:rPr>
          <w:lang w:val="pt-BR"/>
        </w:rPr>
      </w:pPr>
    </w:p>
    <w:p w:rsidR="00430417" w:rsidRPr="005368B6" w:rsidRDefault="00430417" w:rsidP="00C25C28">
      <w:pPr>
        <w:pStyle w:val="Corpodetexto"/>
        <w:ind w:left="0" w:right="48"/>
        <w:rPr>
          <w:lang w:val="pt-BR"/>
        </w:rPr>
      </w:pPr>
    </w:p>
    <w:p w:rsidR="005F5DAB" w:rsidRPr="005368B6" w:rsidRDefault="005F5DAB" w:rsidP="00C25C28">
      <w:pPr>
        <w:pStyle w:val="Corpodetexto"/>
        <w:ind w:left="0" w:right="48"/>
        <w:rPr>
          <w:lang w:val="pt-BR"/>
        </w:rPr>
      </w:pPr>
    </w:p>
    <w:p w:rsidR="00653798" w:rsidRPr="005368B6" w:rsidRDefault="00653798" w:rsidP="00C25C28">
      <w:pPr>
        <w:pStyle w:val="Corpodetexto"/>
        <w:spacing w:line="274" w:lineRule="auto"/>
        <w:ind w:left="0" w:right="48"/>
        <w:rPr>
          <w:lang w:val="pt-BR"/>
        </w:rPr>
      </w:pPr>
    </w:p>
    <w:p w:rsidR="00653798" w:rsidRPr="005368B6" w:rsidRDefault="00984A0F" w:rsidP="00C25C28">
      <w:pPr>
        <w:pStyle w:val="Corpodetexto"/>
        <w:spacing w:line="274" w:lineRule="auto"/>
        <w:ind w:left="0" w:right="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5368B6">
        <w:rPr>
          <w:b/>
          <w:lang w:val="pt-BR"/>
        </w:rPr>
        <w:t>VAILTON VLADEMIR SORDI</w:t>
      </w:r>
    </w:p>
    <w:p w:rsidR="00887767" w:rsidRPr="005368B6" w:rsidRDefault="00653798" w:rsidP="00DD4B13">
      <w:pPr>
        <w:pStyle w:val="Corpodetexto"/>
        <w:spacing w:line="274" w:lineRule="auto"/>
        <w:ind w:left="0" w:right="48"/>
        <w:jc w:val="center"/>
        <w:rPr>
          <w:lang w:val="pt-BR"/>
        </w:rPr>
      </w:pPr>
      <w:r w:rsidRPr="005368B6">
        <w:rPr>
          <w:lang w:val="pt-BR"/>
        </w:rPr>
        <w:t>Presidente da Câmara Municipal de Nova Andradina - MS</w:t>
      </w:r>
    </w:p>
    <w:sectPr w:rsidR="00887767" w:rsidRPr="005368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AE" w:rsidRDefault="002731AE">
      <w:r>
        <w:separator/>
      </w:r>
    </w:p>
  </w:endnote>
  <w:endnote w:type="continuationSeparator" w:id="0">
    <w:p w:rsidR="002731AE" w:rsidRDefault="0027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51148F" wp14:editId="6B8E78AE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2731AE">
                            <w:fldChar w:fldCharType="begin"/>
                          </w:r>
                          <w:r w:rsidR="002731AE" w:rsidRPr="003553A2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2731AE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2731AE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53A2" w:rsidRPr="003553A2">
          <w:rPr>
            <w:noProof/>
            <w:lang w:val="pt-BR"/>
          </w:rPr>
          <w:t>2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AE" w:rsidRDefault="002731AE">
      <w:r>
        <w:separator/>
      </w:r>
    </w:p>
  </w:footnote>
  <w:footnote w:type="continuationSeparator" w:id="0">
    <w:p w:rsidR="002731AE" w:rsidRDefault="0027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FB5319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B2CEB0" wp14:editId="50B02AD3">
              <wp:simplePos x="0" y="0"/>
              <wp:positionH relativeFrom="page">
                <wp:posOffset>2131621</wp:posOffset>
              </wp:positionH>
              <wp:positionV relativeFrom="page">
                <wp:posOffset>540326</wp:posOffset>
              </wp:positionV>
              <wp:extent cx="3294380" cy="637887"/>
              <wp:effectExtent l="0" t="0" r="127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6378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319" w:rsidRDefault="00126D2A" w:rsidP="00FB5319">
                          <w:pPr>
                            <w:spacing w:line="306" w:lineRule="exact"/>
                            <w:ind w:left="-3357" w:right="-3316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 w:rsidP="00FB5319">
                          <w:pPr>
                            <w:spacing w:line="306" w:lineRule="exact"/>
                            <w:ind w:left="-3357" w:right="-3316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85pt;margin-top:42.55pt;width:259.4pt;height:5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YS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4vZMoqW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" filled="f" stroked="f">
              <v:textbox inset="0,0,0,0">
                <w:txbxContent>
                  <w:p w:rsidR="00FB5319" w:rsidRDefault="00126D2A" w:rsidP="00FB5319">
                    <w:pPr>
                      <w:spacing w:line="306" w:lineRule="exact"/>
                      <w:ind w:left="-3357" w:right="-3316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 w:rsidP="00FB5319">
                    <w:pPr>
                      <w:spacing w:line="306" w:lineRule="exact"/>
                      <w:ind w:left="-3357" w:right="-3316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6E580CB2" wp14:editId="42EBFF6D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414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786ADC42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0225E"/>
    <w:rsid w:val="000114F7"/>
    <w:rsid w:val="00031777"/>
    <w:rsid w:val="00031DA0"/>
    <w:rsid w:val="00050A31"/>
    <w:rsid w:val="00070234"/>
    <w:rsid w:val="0008073E"/>
    <w:rsid w:val="0008337F"/>
    <w:rsid w:val="000A2776"/>
    <w:rsid w:val="000B2E14"/>
    <w:rsid w:val="0012074B"/>
    <w:rsid w:val="00125CE3"/>
    <w:rsid w:val="00126D2A"/>
    <w:rsid w:val="00140555"/>
    <w:rsid w:val="001550AD"/>
    <w:rsid w:val="00170718"/>
    <w:rsid w:val="0017609E"/>
    <w:rsid w:val="00177068"/>
    <w:rsid w:val="001840C1"/>
    <w:rsid w:val="001957F1"/>
    <w:rsid w:val="001D50BE"/>
    <w:rsid w:val="001D767B"/>
    <w:rsid w:val="002040F4"/>
    <w:rsid w:val="0022792B"/>
    <w:rsid w:val="002731AE"/>
    <w:rsid w:val="00292C81"/>
    <w:rsid w:val="00297F87"/>
    <w:rsid w:val="002F6F3C"/>
    <w:rsid w:val="003071F9"/>
    <w:rsid w:val="00315EA2"/>
    <w:rsid w:val="003416C8"/>
    <w:rsid w:val="00346514"/>
    <w:rsid w:val="00347EA6"/>
    <w:rsid w:val="003553A2"/>
    <w:rsid w:val="0035790C"/>
    <w:rsid w:val="00394ADB"/>
    <w:rsid w:val="003A074B"/>
    <w:rsid w:val="003A60AE"/>
    <w:rsid w:val="003B5CE3"/>
    <w:rsid w:val="003C04A4"/>
    <w:rsid w:val="003C11A8"/>
    <w:rsid w:val="003D33E9"/>
    <w:rsid w:val="003E3DEC"/>
    <w:rsid w:val="004171C9"/>
    <w:rsid w:val="00430417"/>
    <w:rsid w:val="0043415B"/>
    <w:rsid w:val="00455607"/>
    <w:rsid w:val="00463AE4"/>
    <w:rsid w:val="00506271"/>
    <w:rsid w:val="005160CC"/>
    <w:rsid w:val="00526A72"/>
    <w:rsid w:val="00530A6E"/>
    <w:rsid w:val="005368B6"/>
    <w:rsid w:val="00583AEB"/>
    <w:rsid w:val="005A31C3"/>
    <w:rsid w:val="005A5C36"/>
    <w:rsid w:val="005F5DAB"/>
    <w:rsid w:val="00603839"/>
    <w:rsid w:val="0061667E"/>
    <w:rsid w:val="006246DF"/>
    <w:rsid w:val="00625553"/>
    <w:rsid w:val="0064152C"/>
    <w:rsid w:val="00653798"/>
    <w:rsid w:val="006609A4"/>
    <w:rsid w:val="00685C30"/>
    <w:rsid w:val="006A1F8D"/>
    <w:rsid w:val="006B591F"/>
    <w:rsid w:val="006B66B0"/>
    <w:rsid w:val="006C6E38"/>
    <w:rsid w:val="006D5DDA"/>
    <w:rsid w:val="006E122B"/>
    <w:rsid w:val="00700E8E"/>
    <w:rsid w:val="00712DA9"/>
    <w:rsid w:val="00715B96"/>
    <w:rsid w:val="0074229A"/>
    <w:rsid w:val="00745174"/>
    <w:rsid w:val="007777A2"/>
    <w:rsid w:val="007828BE"/>
    <w:rsid w:val="00791619"/>
    <w:rsid w:val="007A1302"/>
    <w:rsid w:val="007E3FB4"/>
    <w:rsid w:val="007F62FD"/>
    <w:rsid w:val="00834B68"/>
    <w:rsid w:val="008762B0"/>
    <w:rsid w:val="00887767"/>
    <w:rsid w:val="008A032C"/>
    <w:rsid w:val="008B348C"/>
    <w:rsid w:val="008E45FD"/>
    <w:rsid w:val="00910564"/>
    <w:rsid w:val="0094586B"/>
    <w:rsid w:val="00984A0F"/>
    <w:rsid w:val="009B0044"/>
    <w:rsid w:val="009D433B"/>
    <w:rsid w:val="009E18C8"/>
    <w:rsid w:val="009F5086"/>
    <w:rsid w:val="009F728D"/>
    <w:rsid w:val="00A13332"/>
    <w:rsid w:val="00A32D7D"/>
    <w:rsid w:val="00A57FB2"/>
    <w:rsid w:val="00A656F1"/>
    <w:rsid w:val="00A9533B"/>
    <w:rsid w:val="00AB7C2B"/>
    <w:rsid w:val="00AC6090"/>
    <w:rsid w:val="00AD14B4"/>
    <w:rsid w:val="00AE1558"/>
    <w:rsid w:val="00B22757"/>
    <w:rsid w:val="00B238D4"/>
    <w:rsid w:val="00B2769A"/>
    <w:rsid w:val="00B419D5"/>
    <w:rsid w:val="00B50F31"/>
    <w:rsid w:val="00B92247"/>
    <w:rsid w:val="00BB45D3"/>
    <w:rsid w:val="00BB650C"/>
    <w:rsid w:val="00BC16A6"/>
    <w:rsid w:val="00BE13EF"/>
    <w:rsid w:val="00BE603D"/>
    <w:rsid w:val="00C11C8F"/>
    <w:rsid w:val="00C13F09"/>
    <w:rsid w:val="00C16D66"/>
    <w:rsid w:val="00C25C28"/>
    <w:rsid w:val="00C4490F"/>
    <w:rsid w:val="00C812C2"/>
    <w:rsid w:val="00C97863"/>
    <w:rsid w:val="00CC01B7"/>
    <w:rsid w:val="00CE7815"/>
    <w:rsid w:val="00D052FF"/>
    <w:rsid w:val="00D237D0"/>
    <w:rsid w:val="00D3036B"/>
    <w:rsid w:val="00D3543C"/>
    <w:rsid w:val="00D4467C"/>
    <w:rsid w:val="00D463C1"/>
    <w:rsid w:val="00D51190"/>
    <w:rsid w:val="00D6721C"/>
    <w:rsid w:val="00DA5B61"/>
    <w:rsid w:val="00DA6769"/>
    <w:rsid w:val="00DB0AAD"/>
    <w:rsid w:val="00DD4B13"/>
    <w:rsid w:val="00DF4C81"/>
    <w:rsid w:val="00E328A3"/>
    <w:rsid w:val="00E5331D"/>
    <w:rsid w:val="00E543B1"/>
    <w:rsid w:val="00E57947"/>
    <w:rsid w:val="00E81572"/>
    <w:rsid w:val="00EA3805"/>
    <w:rsid w:val="00EA390E"/>
    <w:rsid w:val="00EA4B93"/>
    <w:rsid w:val="00F00F8C"/>
    <w:rsid w:val="00F4141D"/>
    <w:rsid w:val="00F4686C"/>
    <w:rsid w:val="00FA2750"/>
    <w:rsid w:val="00FB1AA0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15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3A074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1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15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3A074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1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andradina.ms.leg.br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aandradina.ms.leg.br/transparencia/licitacoes-e-contratos/registro-de-preco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5511</Words>
  <Characters>29764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5</cp:revision>
  <dcterms:created xsi:type="dcterms:W3CDTF">2019-10-21T15:47:00Z</dcterms:created>
  <dcterms:modified xsi:type="dcterms:W3CDTF">2019-10-24T11:18:00Z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